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332B6" w14:textId="77777777" w:rsidR="00DD1FD9" w:rsidRPr="00A254A1" w:rsidRDefault="00DD1FD9" w:rsidP="00A254A1">
      <w:pPr>
        <w:spacing w:after="0" w:line="480" w:lineRule="auto"/>
        <w:ind w:firstLine="720"/>
        <w:jc w:val="center"/>
        <w:rPr>
          <w:rFonts w:ascii="Times New Roman" w:hAnsi="Times New Roman" w:cs="Times New Roman"/>
          <w:b/>
          <w:bCs/>
          <w:sz w:val="24"/>
          <w:szCs w:val="24"/>
        </w:rPr>
      </w:pPr>
    </w:p>
    <w:p w14:paraId="5C2D3546" w14:textId="77777777" w:rsidR="004561E0" w:rsidRPr="00A254A1" w:rsidRDefault="004561E0" w:rsidP="00A254A1">
      <w:pPr>
        <w:spacing w:after="0" w:line="480" w:lineRule="auto"/>
        <w:ind w:firstLine="720"/>
        <w:jc w:val="center"/>
        <w:rPr>
          <w:rFonts w:ascii="Times New Roman" w:hAnsi="Times New Roman" w:cs="Times New Roman"/>
          <w:b/>
          <w:bCs/>
          <w:sz w:val="24"/>
          <w:szCs w:val="24"/>
        </w:rPr>
      </w:pPr>
    </w:p>
    <w:p w14:paraId="4D61B15F" w14:textId="77777777" w:rsidR="004561E0" w:rsidRPr="00A254A1" w:rsidRDefault="004561E0" w:rsidP="00A254A1">
      <w:pPr>
        <w:spacing w:after="0" w:line="480" w:lineRule="auto"/>
        <w:ind w:firstLine="720"/>
        <w:jc w:val="center"/>
        <w:rPr>
          <w:rFonts w:ascii="Times New Roman" w:hAnsi="Times New Roman" w:cs="Times New Roman"/>
          <w:b/>
          <w:bCs/>
          <w:sz w:val="24"/>
          <w:szCs w:val="24"/>
        </w:rPr>
      </w:pPr>
    </w:p>
    <w:p w14:paraId="37DE556A" w14:textId="77777777" w:rsidR="00DD1FD9" w:rsidRPr="00A254A1" w:rsidRDefault="00DD1FD9" w:rsidP="00A254A1">
      <w:pPr>
        <w:spacing w:after="0" w:line="480" w:lineRule="auto"/>
        <w:ind w:firstLine="720"/>
        <w:jc w:val="center"/>
        <w:rPr>
          <w:rFonts w:ascii="Times New Roman" w:hAnsi="Times New Roman" w:cs="Times New Roman"/>
          <w:b/>
          <w:bCs/>
          <w:sz w:val="24"/>
          <w:szCs w:val="24"/>
        </w:rPr>
      </w:pPr>
    </w:p>
    <w:p w14:paraId="677F9D6B" w14:textId="77777777" w:rsidR="00397AA9" w:rsidRDefault="00DD1FD9" w:rsidP="00A254A1">
      <w:pPr>
        <w:spacing w:after="0" w:line="480" w:lineRule="auto"/>
        <w:ind w:firstLine="720"/>
        <w:jc w:val="center"/>
        <w:rPr>
          <w:rFonts w:ascii="Times New Roman" w:hAnsi="Times New Roman" w:cs="Times New Roman"/>
          <w:b/>
          <w:bCs/>
          <w:sz w:val="24"/>
          <w:szCs w:val="24"/>
        </w:rPr>
      </w:pPr>
      <w:r w:rsidRPr="00A254A1">
        <w:rPr>
          <w:rFonts w:ascii="Times New Roman" w:hAnsi="Times New Roman" w:cs="Times New Roman"/>
          <w:b/>
          <w:bCs/>
          <w:sz w:val="24"/>
          <w:szCs w:val="24"/>
        </w:rPr>
        <w:t xml:space="preserve">Integrative suggestions on Treatment of </w:t>
      </w:r>
      <w:r w:rsidR="008A698E">
        <w:rPr>
          <w:rFonts w:ascii="Times New Roman" w:hAnsi="Times New Roman" w:cs="Times New Roman"/>
          <w:b/>
          <w:bCs/>
          <w:sz w:val="24"/>
          <w:szCs w:val="24"/>
        </w:rPr>
        <w:t>Hypertension</w:t>
      </w:r>
      <w:r w:rsidRPr="00A254A1">
        <w:rPr>
          <w:rFonts w:ascii="Times New Roman" w:hAnsi="Times New Roman" w:cs="Times New Roman"/>
          <w:b/>
          <w:bCs/>
          <w:sz w:val="24"/>
          <w:szCs w:val="24"/>
        </w:rPr>
        <w:t xml:space="preserve"> and Associated Illnesses</w:t>
      </w:r>
    </w:p>
    <w:p w14:paraId="25C710E0" w14:textId="77777777" w:rsidR="00E87574" w:rsidRDefault="00DD1FD9" w:rsidP="00A254A1">
      <w:pPr>
        <w:spacing w:after="0" w:line="480" w:lineRule="auto"/>
        <w:ind w:firstLine="720"/>
        <w:jc w:val="center"/>
        <w:rPr>
          <w:rFonts w:ascii="Times New Roman" w:hAnsi="Times New Roman" w:cs="Times New Roman"/>
          <w:b/>
          <w:bCs/>
          <w:sz w:val="24"/>
          <w:szCs w:val="24"/>
        </w:rPr>
      </w:pPr>
      <w:r w:rsidRPr="00A254A1">
        <w:rPr>
          <w:rFonts w:ascii="Times New Roman" w:hAnsi="Times New Roman" w:cs="Times New Roman"/>
          <w:b/>
          <w:bCs/>
          <w:sz w:val="24"/>
          <w:szCs w:val="24"/>
        </w:rPr>
        <w:t>Case study and Protocol</w:t>
      </w:r>
    </w:p>
    <w:p w14:paraId="60DF36A4" w14:textId="77777777" w:rsidR="00397AA9" w:rsidRPr="00A254A1" w:rsidRDefault="00397AA9" w:rsidP="00A254A1">
      <w:pPr>
        <w:spacing w:after="0"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Rahm, Christina, M.S., M.D., Ph.D., </w:t>
      </w:r>
      <w:proofErr w:type="spellStart"/>
      <w:proofErr w:type="gramStart"/>
      <w:r>
        <w:rPr>
          <w:rFonts w:ascii="Times New Roman" w:hAnsi="Times New Roman" w:cs="Times New Roman"/>
          <w:b/>
          <w:bCs/>
          <w:sz w:val="24"/>
          <w:szCs w:val="24"/>
        </w:rPr>
        <w:t>Ed.D</w:t>
      </w:r>
      <w:proofErr w:type="spellEnd"/>
      <w:proofErr w:type="gramEnd"/>
    </w:p>
    <w:p w14:paraId="6E40268A" w14:textId="77777777" w:rsidR="00DD1FD9" w:rsidRPr="00A254A1" w:rsidRDefault="00DD1FD9" w:rsidP="00A254A1">
      <w:pPr>
        <w:spacing w:after="0" w:line="480" w:lineRule="auto"/>
        <w:ind w:firstLine="720"/>
        <w:jc w:val="center"/>
        <w:rPr>
          <w:rFonts w:ascii="Times New Roman" w:hAnsi="Times New Roman" w:cs="Times New Roman"/>
          <w:sz w:val="24"/>
          <w:szCs w:val="24"/>
        </w:rPr>
      </w:pPr>
    </w:p>
    <w:p w14:paraId="2E136ABA" w14:textId="77777777" w:rsidR="00EE1717" w:rsidRPr="00A254A1" w:rsidRDefault="00EE1717" w:rsidP="00A254A1">
      <w:pPr>
        <w:spacing w:after="0" w:line="480" w:lineRule="auto"/>
        <w:ind w:firstLine="720"/>
        <w:rPr>
          <w:rFonts w:ascii="Times New Roman" w:hAnsi="Times New Roman" w:cs="Times New Roman"/>
          <w:b/>
          <w:bCs/>
          <w:sz w:val="24"/>
          <w:szCs w:val="24"/>
        </w:rPr>
      </w:pPr>
      <w:r w:rsidRPr="00A254A1">
        <w:rPr>
          <w:rFonts w:ascii="Times New Roman" w:hAnsi="Times New Roman" w:cs="Times New Roman"/>
          <w:b/>
          <w:bCs/>
          <w:sz w:val="24"/>
          <w:szCs w:val="24"/>
        </w:rPr>
        <w:br w:type="page"/>
      </w:r>
    </w:p>
    <w:p w14:paraId="39F23F4E" w14:textId="77777777" w:rsidR="00DD1FD9" w:rsidRPr="00A254A1" w:rsidRDefault="00DD1FD9" w:rsidP="00A254A1">
      <w:pPr>
        <w:spacing w:after="0" w:line="480" w:lineRule="auto"/>
        <w:ind w:firstLine="720"/>
        <w:jc w:val="center"/>
        <w:rPr>
          <w:rFonts w:ascii="Times New Roman" w:hAnsi="Times New Roman" w:cs="Times New Roman"/>
          <w:b/>
          <w:bCs/>
          <w:sz w:val="24"/>
          <w:szCs w:val="24"/>
        </w:rPr>
      </w:pPr>
      <w:r w:rsidRPr="00A254A1">
        <w:rPr>
          <w:rFonts w:ascii="Times New Roman" w:hAnsi="Times New Roman" w:cs="Times New Roman"/>
          <w:b/>
          <w:bCs/>
          <w:sz w:val="24"/>
          <w:szCs w:val="24"/>
        </w:rPr>
        <w:lastRenderedPageBreak/>
        <w:t xml:space="preserve">Integrative suggestions on Treatment of </w:t>
      </w:r>
      <w:r w:rsidR="008A698E">
        <w:rPr>
          <w:rFonts w:ascii="Times New Roman" w:hAnsi="Times New Roman" w:cs="Times New Roman"/>
          <w:b/>
          <w:bCs/>
          <w:sz w:val="24"/>
          <w:szCs w:val="24"/>
        </w:rPr>
        <w:t>Hypertension</w:t>
      </w:r>
      <w:r w:rsidRPr="00A254A1">
        <w:rPr>
          <w:rFonts w:ascii="Times New Roman" w:hAnsi="Times New Roman" w:cs="Times New Roman"/>
          <w:b/>
          <w:bCs/>
          <w:sz w:val="24"/>
          <w:szCs w:val="24"/>
        </w:rPr>
        <w:t xml:space="preserve"> and Associated Illnesses-Case study and Protocol</w:t>
      </w:r>
    </w:p>
    <w:p w14:paraId="1D737618" w14:textId="77777777" w:rsidR="001C18E7" w:rsidRPr="00A254A1" w:rsidRDefault="001C18E7" w:rsidP="00A254A1">
      <w:pPr>
        <w:pStyle w:val="Heading1"/>
        <w:spacing w:line="480" w:lineRule="auto"/>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Introduction</w:t>
      </w:r>
    </w:p>
    <w:p w14:paraId="3DB07679" w14:textId="77777777" w:rsidR="0087250E" w:rsidRDefault="0087250E" w:rsidP="0087250E">
      <w:pPr>
        <w:spacing w:after="0" w:line="480" w:lineRule="auto"/>
        <w:ind w:firstLine="720"/>
        <w:rPr>
          <w:rFonts w:ascii="Times New Roman" w:hAnsi="Times New Roman" w:cs="Times New Roman"/>
          <w:sz w:val="24"/>
          <w:szCs w:val="24"/>
        </w:rPr>
      </w:pPr>
      <w:r w:rsidRPr="0087250E">
        <w:rPr>
          <w:rFonts w:ascii="Times New Roman" w:hAnsi="Times New Roman" w:cs="Times New Roman"/>
          <w:sz w:val="24"/>
          <w:szCs w:val="24"/>
        </w:rPr>
        <w:t>Hypertension, or high blood pressure, is the leading cause of cardiovascular diseases and a major contributor to global mortality. According to the World Health Organization (WHO), an estimated 1.13 billion people worldwide suffer from hypertension, with approximately 9.4 million deaths annually attributed to its complications, including aneurysm rupture and gastrointestinal bleeding.</w:t>
      </w:r>
      <w:r>
        <w:rPr>
          <w:rFonts w:ascii="Times New Roman" w:hAnsi="Times New Roman" w:cs="Times New Roman"/>
          <w:sz w:val="24"/>
          <w:szCs w:val="24"/>
        </w:rPr>
        <w:t xml:space="preserve"> </w:t>
      </w:r>
      <w:r w:rsidRPr="0087250E">
        <w:rPr>
          <w:rFonts w:ascii="Times New Roman" w:hAnsi="Times New Roman" w:cs="Times New Roman"/>
          <w:sz w:val="24"/>
          <w:szCs w:val="24"/>
        </w:rPr>
        <w:t>Hypertension is a pervasive public health challenge, affecting individuals across all demographics and socio-economic groups, regardless of geographical location. Both developed and developing nations face the growing burden of this "silent killer," which continues to rise due to a combination of lifestyle factors, genetic predispositions, and demographic changes. The widespread prevalence of hypertension places immense strain on healthcare systems worldwide, impacting not only individuals but entire communities. A comprehensive understanding of its global distribution and risk factors is essential for assessing its full impact and implementing effective prevention and management strategies</w:t>
      </w:r>
      <w:r>
        <w:rPr>
          <w:rFonts w:ascii="Times New Roman" w:hAnsi="Times New Roman" w:cs="Times New Roman"/>
          <w:sz w:val="24"/>
          <w:szCs w:val="24"/>
        </w:rPr>
        <w:t>.</w:t>
      </w:r>
    </w:p>
    <w:p w14:paraId="4DEB0263" w14:textId="3F7D1C38" w:rsidR="0087250E" w:rsidRDefault="0087250E" w:rsidP="0087250E">
      <w:pPr>
        <w:spacing w:after="0" w:line="480" w:lineRule="auto"/>
        <w:ind w:firstLine="720"/>
        <w:rPr>
          <w:rFonts w:ascii="Times New Roman" w:hAnsi="Times New Roman" w:cs="Times New Roman"/>
          <w:sz w:val="24"/>
          <w:szCs w:val="24"/>
        </w:rPr>
      </w:pPr>
      <w:r w:rsidRPr="0087250E">
        <w:rPr>
          <w:rFonts w:ascii="Times New Roman" w:hAnsi="Times New Roman" w:cs="Times New Roman"/>
          <w:sz w:val="24"/>
          <w:szCs w:val="24"/>
        </w:rPr>
        <w:t>When considered within the broader context of cardiovascular health, hypertension becomes even more critical. Chronic elevation of blood pressure damages arterial walls, leading to vascular remodeling, in which blood vessels thicken and narrow, ultimately increasing the risk of severe complications. Understanding the intricate relationship between hypertension and cardiovascular disease is essential for improving patient outcomes and advancing medical interventions.</w:t>
      </w:r>
      <w:r>
        <w:rPr>
          <w:rFonts w:ascii="Times New Roman" w:hAnsi="Times New Roman" w:cs="Times New Roman"/>
          <w:sz w:val="24"/>
          <w:szCs w:val="24"/>
        </w:rPr>
        <w:t xml:space="preserve"> </w:t>
      </w:r>
      <w:r w:rsidRPr="0087250E">
        <w:rPr>
          <w:rFonts w:ascii="Times New Roman" w:hAnsi="Times New Roman" w:cs="Times New Roman"/>
          <w:sz w:val="24"/>
          <w:szCs w:val="24"/>
        </w:rPr>
        <w:t xml:space="preserve">A deeper exploration of this relationship, guided by neuropharmacological insights, can enhance clinical approaches, from assessing hyperthyroidism in surgical patients to refining intraoperative blood pressure management strategies. These insights contribute to more </w:t>
      </w:r>
      <w:r w:rsidRPr="0087250E">
        <w:rPr>
          <w:rFonts w:ascii="Times New Roman" w:hAnsi="Times New Roman" w:cs="Times New Roman"/>
          <w:sz w:val="24"/>
          <w:szCs w:val="24"/>
        </w:rPr>
        <w:lastRenderedPageBreak/>
        <w:t>effective treatment pathways and improved perioperative care.</w:t>
      </w:r>
      <w:r>
        <w:rPr>
          <w:rFonts w:ascii="Times New Roman" w:hAnsi="Times New Roman" w:cs="Times New Roman"/>
          <w:sz w:val="24"/>
          <w:szCs w:val="24"/>
        </w:rPr>
        <w:t xml:space="preserve"> </w:t>
      </w:r>
      <w:r w:rsidRPr="0087250E">
        <w:rPr>
          <w:rFonts w:ascii="Times New Roman" w:hAnsi="Times New Roman" w:cs="Times New Roman"/>
          <w:sz w:val="24"/>
          <w:szCs w:val="24"/>
        </w:rPr>
        <w:t>Healthcare professionals at all levels, from clinicians to policymakers, must recognize the systemic impact of hypertension and its associated complications. Chronic hypertension significantly increases the risk of premature death due to coronary artery disease, stroke, heart failure, and renal dysfunction. The complexity of managing hypertension requires a nuanced approach that balances evidence-based interventions with individualized patient care to mitigate long-term health risks</w:t>
      </w:r>
      <w:r>
        <w:rPr>
          <w:rFonts w:ascii="Times New Roman" w:hAnsi="Times New Roman" w:cs="Times New Roman"/>
          <w:sz w:val="24"/>
          <w:szCs w:val="24"/>
        </w:rPr>
        <w:t>.</w:t>
      </w:r>
    </w:p>
    <w:p w14:paraId="2561A859" w14:textId="22FFE46E" w:rsidR="00E87574" w:rsidRPr="00A254A1" w:rsidRDefault="00E87574" w:rsidP="0087250E">
      <w:pPr>
        <w:pStyle w:val="Heading2"/>
        <w:spacing w:line="480" w:lineRule="auto"/>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Rationale</w:t>
      </w:r>
    </w:p>
    <w:p w14:paraId="5B030278" w14:textId="07DE1456" w:rsidR="0087250E" w:rsidRDefault="0087250E" w:rsidP="0087250E">
      <w:pPr>
        <w:spacing w:after="0" w:line="480" w:lineRule="auto"/>
        <w:ind w:firstLine="720"/>
        <w:rPr>
          <w:rFonts w:ascii="Times New Roman" w:hAnsi="Times New Roman" w:cs="Times New Roman"/>
          <w:sz w:val="24"/>
          <w:szCs w:val="24"/>
        </w:rPr>
      </w:pPr>
      <w:r w:rsidRPr="0087250E">
        <w:rPr>
          <w:rFonts w:ascii="Times New Roman" w:hAnsi="Times New Roman" w:cs="Times New Roman"/>
          <w:sz w:val="24"/>
          <w:szCs w:val="24"/>
        </w:rPr>
        <w:t xml:space="preserve">While traditional medical interventions, including pharmaceuticals, surgery, and blood transfusions, have demonstrated efficacy in managing hypertension by increasing albumin levels or directly lowering blood pressure, these approaches have inherent limitations. Pharmacological treatments, though effective, may not provide comprehensive long-term solutions and often require a more integrative approach to disease management. Additionally, certain medications, such as </w:t>
      </w:r>
      <w:proofErr w:type="spellStart"/>
      <w:r w:rsidRPr="0087250E">
        <w:rPr>
          <w:rFonts w:ascii="Times New Roman" w:hAnsi="Times New Roman" w:cs="Times New Roman"/>
          <w:sz w:val="24"/>
          <w:szCs w:val="24"/>
        </w:rPr>
        <w:t>Lovox</w:t>
      </w:r>
      <w:proofErr w:type="spellEnd"/>
      <w:r w:rsidRPr="0087250E">
        <w:rPr>
          <w:rFonts w:ascii="Times New Roman" w:hAnsi="Times New Roman" w:cs="Times New Roman"/>
          <w:sz w:val="24"/>
          <w:szCs w:val="24"/>
        </w:rPr>
        <w:t xml:space="preserve"> 12.5 mg, have shown promise in lowering blood pressure, yet their limitations highlight the need for a broader perspective in hypertension treatment. A more holistic strategy that incorporates lifestyle modifications, dietary interventions, and emerging therapeutic modalities is essential for optimizing long-term outcomes and addressing the complex nature of hypertension.</w:t>
      </w:r>
    </w:p>
    <w:p w14:paraId="476BC914" w14:textId="76DDC5F1" w:rsidR="0087250E" w:rsidRDefault="0087250E" w:rsidP="0087250E">
      <w:pPr>
        <w:spacing w:after="0" w:line="480" w:lineRule="auto"/>
        <w:ind w:firstLine="720"/>
        <w:rPr>
          <w:rFonts w:ascii="Times New Roman" w:hAnsi="Times New Roman" w:cs="Times New Roman"/>
          <w:sz w:val="24"/>
          <w:szCs w:val="24"/>
        </w:rPr>
      </w:pPr>
      <w:r w:rsidRPr="0087250E">
        <w:rPr>
          <w:rFonts w:ascii="Times New Roman" w:hAnsi="Times New Roman" w:cs="Times New Roman"/>
          <w:sz w:val="24"/>
          <w:szCs w:val="24"/>
        </w:rPr>
        <w:t xml:space="preserve">Adverse side effects, inconsistent efficacy among patients, and challenges in ensuring medication adherence highlight the need for alternative or complementary strategies in hypertension management. As a complex, multifactorial disease, hypertension manifests differently in </w:t>
      </w:r>
      <w:proofErr w:type="gramStart"/>
      <w:r w:rsidRPr="0087250E">
        <w:rPr>
          <w:rFonts w:ascii="Times New Roman" w:hAnsi="Times New Roman" w:cs="Times New Roman"/>
          <w:sz w:val="24"/>
          <w:szCs w:val="24"/>
        </w:rPr>
        <w:t>each individual</w:t>
      </w:r>
      <w:proofErr w:type="gramEnd"/>
      <w:r w:rsidRPr="0087250E">
        <w:rPr>
          <w:rFonts w:ascii="Times New Roman" w:hAnsi="Times New Roman" w:cs="Times New Roman"/>
          <w:sz w:val="24"/>
          <w:szCs w:val="24"/>
        </w:rPr>
        <w:t>, necessitating a global focus on developing personalized treatment paradigms.</w:t>
      </w:r>
      <w:r>
        <w:rPr>
          <w:rFonts w:ascii="Times New Roman" w:hAnsi="Times New Roman" w:cs="Times New Roman"/>
          <w:sz w:val="24"/>
          <w:szCs w:val="24"/>
        </w:rPr>
        <w:t xml:space="preserve"> </w:t>
      </w:r>
      <w:r w:rsidRPr="0087250E">
        <w:rPr>
          <w:rFonts w:ascii="Times New Roman" w:hAnsi="Times New Roman" w:cs="Times New Roman"/>
          <w:sz w:val="24"/>
          <w:szCs w:val="24"/>
        </w:rPr>
        <w:t xml:space="preserve">Patient responses to treatment are highly variable, underscoring the importance of individualized care. An integrative approach considers each patient’s unique physiology and </w:t>
      </w:r>
      <w:r w:rsidRPr="0087250E">
        <w:rPr>
          <w:rFonts w:ascii="Times New Roman" w:hAnsi="Times New Roman" w:cs="Times New Roman"/>
          <w:sz w:val="24"/>
          <w:szCs w:val="24"/>
        </w:rPr>
        <w:lastRenderedPageBreak/>
        <w:t>lifestyle rather than solely addressing physical damage at the tissue level. This perspective may lead to more precise and effective treatment strategies, including potential benefits for patients with conditions such as Alzheimer’s disease. By combining traditional and non-traditional medical practices, healthcare providers can establish a more comprehensive framework for managing hypertension and its associated complication</w:t>
      </w:r>
      <w:r>
        <w:rPr>
          <w:rFonts w:ascii="Times New Roman" w:hAnsi="Times New Roman" w:cs="Times New Roman"/>
          <w:sz w:val="24"/>
          <w:szCs w:val="24"/>
        </w:rPr>
        <w:t>s.</w:t>
      </w:r>
    </w:p>
    <w:p w14:paraId="6FDC86BD" w14:textId="77777777" w:rsidR="0087250E" w:rsidRDefault="0087250E" w:rsidP="0087250E">
      <w:pPr>
        <w:spacing w:after="0" w:line="480" w:lineRule="auto"/>
        <w:ind w:firstLine="720"/>
        <w:rPr>
          <w:rFonts w:ascii="Times New Roman" w:hAnsi="Times New Roman" w:cs="Times New Roman"/>
          <w:sz w:val="24"/>
          <w:szCs w:val="24"/>
        </w:rPr>
      </w:pPr>
      <w:r w:rsidRPr="0087250E">
        <w:rPr>
          <w:rFonts w:ascii="Times New Roman" w:hAnsi="Times New Roman" w:cs="Times New Roman"/>
          <w:sz w:val="24"/>
          <w:szCs w:val="24"/>
        </w:rPr>
        <w:t>The integration of traditional and non-traditional methodologies extends beyond holistic wellness, encompassing a broader understanding of health that includes lifestyle modifications, dietary habits, and stress management. Alternative therapies also play a role in this expanded perspective, recognizing that health is more than just the absence of disease.</w:t>
      </w:r>
      <w:r>
        <w:rPr>
          <w:rFonts w:ascii="Times New Roman" w:hAnsi="Times New Roman" w:cs="Times New Roman"/>
          <w:sz w:val="24"/>
          <w:szCs w:val="24"/>
        </w:rPr>
        <w:t xml:space="preserve"> </w:t>
      </w:r>
      <w:r w:rsidRPr="0087250E">
        <w:rPr>
          <w:rFonts w:ascii="Times New Roman" w:hAnsi="Times New Roman" w:cs="Times New Roman"/>
          <w:sz w:val="24"/>
          <w:szCs w:val="24"/>
        </w:rPr>
        <w:t xml:space="preserve">Two centuries ago, health was primarily defined by the absence of illness. Today, </w:t>
      </w:r>
      <w:r w:rsidRPr="0087250E">
        <w:rPr>
          <w:rFonts w:ascii="Times New Roman" w:hAnsi="Times New Roman" w:cs="Times New Roman"/>
          <w:sz w:val="24"/>
          <w:szCs w:val="24"/>
        </w:rPr>
        <w:t>this</w:t>
      </w:r>
      <w:r w:rsidRPr="0087250E">
        <w:rPr>
          <w:rFonts w:ascii="Times New Roman" w:hAnsi="Times New Roman" w:cs="Times New Roman"/>
          <w:sz w:val="24"/>
          <w:szCs w:val="24"/>
        </w:rPr>
        <w:t xml:space="preserve"> definition must evolve to incorporate factors such as lifestyle choices and stress management. Every aspect of a person's life and health is interconnected, reinforcing the necessity of an integrative approach to treating hypertension. By addressing both physiological and behavioral factors, this comprehensive strategy can lead to more effective and sustainable blood pressure management.</w:t>
      </w:r>
    </w:p>
    <w:p w14:paraId="3853771D" w14:textId="77777777" w:rsidR="0087250E" w:rsidRDefault="004B4C2F" w:rsidP="0087250E">
      <w:pPr>
        <w:spacing w:after="0" w:line="480" w:lineRule="auto"/>
        <w:jc w:val="center"/>
        <w:rPr>
          <w:rFonts w:ascii="Times New Roman" w:hAnsi="Times New Roman" w:cs="Times New Roman"/>
          <w:b/>
          <w:bCs/>
          <w:sz w:val="24"/>
          <w:szCs w:val="24"/>
        </w:rPr>
      </w:pPr>
      <w:r w:rsidRPr="00A254A1">
        <w:rPr>
          <w:rFonts w:ascii="Times New Roman" w:hAnsi="Times New Roman" w:cs="Times New Roman"/>
          <w:b/>
          <w:bCs/>
          <w:sz w:val="24"/>
          <w:szCs w:val="24"/>
        </w:rPr>
        <w:t>Traditional Treatment</w:t>
      </w:r>
    </w:p>
    <w:p w14:paraId="03E24721" w14:textId="77777777" w:rsidR="0087250E" w:rsidRDefault="004B4C2F" w:rsidP="0087250E">
      <w:pPr>
        <w:spacing w:after="0" w:line="480" w:lineRule="auto"/>
        <w:rPr>
          <w:rFonts w:ascii="Times New Roman" w:hAnsi="Times New Roman" w:cs="Times New Roman"/>
          <w:b/>
          <w:bCs/>
          <w:sz w:val="24"/>
          <w:szCs w:val="24"/>
        </w:rPr>
      </w:pPr>
      <w:r w:rsidRPr="00A254A1">
        <w:rPr>
          <w:rStyle w:val="Heading2Char"/>
          <w:rFonts w:ascii="Times New Roman" w:hAnsi="Times New Roman" w:cs="Times New Roman"/>
          <w:b/>
          <w:bCs/>
          <w:color w:val="auto"/>
          <w:sz w:val="24"/>
          <w:szCs w:val="24"/>
        </w:rPr>
        <w:t>Pharmaceutical</w:t>
      </w:r>
      <w:r w:rsidRPr="00A254A1">
        <w:rPr>
          <w:rFonts w:ascii="Times New Roman" w:hAnsi="Times New Roman" w:cs="Times New Roman"/>
          <w:b/>
          <w:bCs/>
          <w:sz w:val="24"/>
          <w:szCs w:val="24"/>
        </w:rPr>
        <w:t xml:space="preserve"> Interventions</w:t>
      </w:r>
    </w:p>
    <w:p w14:paraId="691982E8" w14:textId="77777777" w:rsidR="0087250E" w:rsidRDefault="0087250E" w:rsidP="0087250E">
      <w:pPr>
        <w:spacing w:after="0" w:line="480" w:lineRule="auto"/>
        <w:ind w:firstLine="720"/>
        <w:rPr>
          <w:rFonts w:ascii="Times New Roman" w:hAnsi="Times New Roman" w:cs="Times New Roman"/>
          <w:sz w:val="24"/>
          <w:szCs w:val="24"/>
        </w:rPr>
      </w:pPr>
      <w:r w:rsidRPr="0087250E">
        <w:rPr>
          <w:rFonts w:ascii="Times New Roman" w:hAnsi="Times New Roman" w:cs="Times New Roman"/>
          <w:sz w:val="24"/>
          <w:szCs w:val="24"/>
        </w:rPr>
        <w:t xml:space="preserve">In the expansive landscape of hypertension treatment, pharmaceutical interventions remain a cornerstone, with antihypertensive medications playing a critical role in blood pressure management. This section explores various classes of antihypertensive drugs, their mechanisms of action, and potential side effects.  </w:t>
      </w:r>
    </w:p>
    <w:p w14:paraId="2D15BC25" w14:textId="1D4487C6" w:rsidR="0087250E" w:rsidRPr="0087250E" w:rsidRDefault="0087250E" w:rsidP="0087250E">
      <w:pPr>
        <w:spacing w:after="0" w:line="480" w:lineRule="auto"/>
        <w:ind w:firstLine="720"/>
        <w:rPr>
          <w:rFonts w:ascii="Times New Roman" w:hAnsi="Times New Roman" w:cs="Times New Roman"/>
          <w:sz w:val="24"/>
          <w:szCs w:val="24"/>
        </w:rPr>
      </w:pPr>
      <w:r w:rsidRPr="0087250E">
        <w:rPr>
          <w:rFonts w:ascii="Times New Roman" w:hAnsi="Times New Roman" w:cs="Times New Roman"/>
          <w:sz w:val="24"/>
          <w:szCs w:val="24"/>
        </w:rPr>
        <w:t xml:space="preserve">Traditional hypertension management heavily relies on the efficacy of these medications. Studies indicate that angiotensin-converting enzyme (ACE) inhibitors effectively lower blood pressure (Ong et al., 2017). A meta-analysis found that patients taking ACE inhibitors </w:t>
      </w:r>
      <w:r w:rsidRPr="0087250E">
        <w:rPr>
          <w:rFonts w:ascii="Times New Roman" w:hAnsi="Times New Roman" w:cs="Times New Roman"/>
          <w:sz w:val="24"/>
          <w:szCs w:val="24"/>
        </w:rPr>
        <w:lastRenderedPageBreak/>
        <w:t>experienced significant reductions in systolic and diastolic blood pressure compared to those on a placebo. Similarly, angiotensin II receptor blockers (ARBs) demonstrate potent antihypertensive effects (</w:t>
      </w:r>
      <w:proofErr w:type="spellStart"/>
      <w:r w:rsidRPr="0087250E">
        <w:rPr>
          <w:rFonts w:ascii="Times New Roman" w:hAnsi="Times New Roman" w:cs="Times New Roman"/>
          <w:sz w:val="24"/>
          <w:szCs w:val="24"/>
        </w:rPr>
        <w:t>Beio</w:t>
      </w:r>
      <w:proofErr w:type="spellEnd"/>
      <w:r w:rsidRPr="0087250E">
        <w:rPr>
          <w:rFonts w:ascii="Times New Roman" w:hAnsi="Times New Roman" w:cs="Times New Roman"/>
          <w:sz w:val="24"/>
          <w:szCs w:val="24"/>
        </w:rPr>
        <w:t xml:space="preserve">, 2017). The ONTARGET trial reported that the ARB telmisartan reduced cardiovascular events in hypertensive patients. Additionally, amlodipine has been shown to provide effective blood pressure control across diverse populations. Thiazide diuretics, such as hydrochlorothiazide, remain a first-line treatment option (Wright et al., 2002).  </w:t>
      </w:r>
    </w:p>
    <w:p w14:paraId="41F15DF7" w14:textId="77777777" w:rsidR="0087250E" w:rsidRDefault="0087250E" w:rsidP="0087250E">
      <w:pPr>
        <w:pStyle w:val="Heading2"/>
        <w:spacing w:line="480" w:lineRule="auto"/>
        <w:ind w:firstLine="720"/>
        <w:rPr>
          <w:rFonts w:ascii="Times New Roman" w:eastAsiaTheme="minorHAnsi" w:hAnsi="Times New Roman" w:cs="Times New Roman"/>
          <w:color w:val="auto"/>
          <w:sz w:val="24"/>
          <w:szCs w:val="24"/>
        </w:rPr>
      </w:pPr>
      <w:r w:rsidRPr="0087250E">
        <w:rPr>
          <w:rFonts w:ascii="Times New Roman" w:eastAsiaTheme="minorHAnsi" w:hAnsi="Times New Roman" w:cs="Times New Roman"/>
          <w:color w:val="auto"/>
          <w:sz w:val="24"/>
          <w:szCs w:val="24"/>
        </w:rPr>
        <w:t>Despite their effectiveness, antihypertensive medications elicit varied responses among individuals. A major concern is the potential for adverse effects. The ALLHAT study highlighted that while thiazide diuretics effectively lower blood pressure, they may also cause significant metabolic side effects (Boehm et al., 2021). This raises questions about the overall risk-benefit balance, emphasizing the need for careful consideration when prescribing these medications. Recognizing individual variability in drug response is essential for tailoring hypertension treatment strategies to achieve optimal outcomes.</w:t>
      </w:r>
    </w:p>
    <w:p w14:paraId="1DB9AE9D" w14:textId="35922064" w:rsidR="00E87574" w:rsidRPr="00A254A1" w:rsidRDefault="00E87574" w:rsidP="0087250E">
      <w:pPr>
        <w:pStyle w:val="Heading2"/>
        <w:spacing w:line="480" w:lineRule="auto"/>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Lifestyle Modifications</w:t>
      </w:r>
    </w:p>
    <w:p w14:paraId="2B0D6DD4" w14:textId="77777777" w:rsidR="0087250E" w:rsidRPr="0087250E" w:rsidRDefault="0087250E" w:rsidP="0087250E">
      <w:pPr>
        <w:spacing w:after="0" w:line="480" w:lineRule="auto"/>
        <w:ind w:firstLine="720"/>
        <w:rPr>
          <w:rFonts w:ascii="Times New Roman" w:hAnsi="Times New Roman" w:cs="Times New Roman"/>
          <w:sz w:val="24"/>
          <w:szCs w:val="24"/>
        </w:rPr>
      </w:pPr>
      <w:r w:rsidRPr="0087250E">
        <w:rPr>
          <w:rFonts w:ascii="Times New Roman" w:hAnsi="Times New Roman" w:cs="Times New Roman"/>
          <w:sz w:val="24"/>
          <w:szCs w:val="24"/>
        </w:rPr>
        <w:t xml:space="preserve">Dietary modifications play a crucial role in blood pressure management, with adherence to the Dietary Approaches to Stop Hypertension (DASH) eating plan proving particularly effective. Research by Appel et al. (1997) demonstrated significant reductions in blood pressure when potassium intake was increased while sodium consumption decreased. Subsequent studies, including the DASH-Sodium trial, further confirmed the effectiveness of dietary interventions in lowering blood pressure.  </w:t>
      </w:r>
    </w:p>
    <w:p w14:paraId="0BFE637D" w14:textId="77777777" w:rsidR="0087250E" w:rsidRDefault="0087250E" w:rsidP="0087250E">
      <w:pPr>
        <w:spacing w:after="0" w:line="480" w:lineRule="auto"/>
        <w:ind w:firstLine="720"/>
        <w:rPr>
          <w:rFonts w:ascii="Times New Roman" w:hAnsi="Times New Roman" w:cs="Times New Roman"/>
          <w:sz w:val="24"/>
          <w:szCs w:val="24"/>
        </w:rPr>
      </w:pPr>
      <w:r w:rsidRPr="0087250E">
        <w:rPr>
          <w:rFonts w:ascii="Times New Roman" w:hAnsi="Times New Roman" w:cs="Times New Roman"/>
          <w:sz w:val="24"/>
          <w:szCs w:val="24"/>
        </w:rPr>
        <w:t xml:space="preserve">However, long-term adherence to dietary modifications presents challenges (Mouton et al., 2020). Cultural food preferences, economic constraints, and individual lifestyles influence the feasibility of sustained dietary changes. Personalizing dietary recommendations based on </w:t>
      </w:r>
      <w:r w:rsidRPr="0087250E">
        <w:rPr>
          <w:rFonts w:ascii="Times New Roman" w:hAnsi="Times New Roman" w:cs="Times New Roman"/>
          <w:sz w:val="24"/>
          <w:szCs w:val="24"/>
        </w:rPr>
        <w:lastRenderedPageBreak/>
        <w:t>cultural and economic factors is essential to improving adherence and ensuring practical implementation. While the DASH diet has well-established benefits, addressing the barriers to long-term compliance is critical to maximizing its impact on hypertension management (Boehm et al., 2021).</w:t>
      </w:r>
    </w:p>
    <w:p w14:paraId="12FCF95F" w14:textId="77777777" w:rsidR="00BB689F" w:rsidRDefault="00BB689F" w:rsidP="00A120D7">
      <w:pPr>
        <w:spacing w:after="0" w:line="480" w:lineRule="auto"/>
        <w:ind w:firstLine="720"/>
        <w:rPr>
          <w:rFonts w:ascii="Times New Roman" w:hAnsi="Times New Roman" w:cs="Times New Roman"/>
          <w:sz w:val="24"/>
          <w:szCs w:val="24"/>
        </w:rPr>
      </w:pPr>
      <w:r w:rsidRPr="00BB689F">
        <w:rPr>
          <w:rFonts w:ascii="Times New Roman" w:hAnsi="Times New Roman" w:cs="Times New Roman"/>
          <w:sz w:val="24"/>
          <w:szCs w:val="24"/>
        </w:rPr>
        <w:t>Both aerobic exercise and strength training play essential roles in hypertension prevention. The Framingham Heart Study highlighted a strong inverse relationship between physical activity and hypertension risk (</w:t>
      </w:r>
      <w:proofErr w:type="spellStart"/>
      <w:r w:rsidRPr="00BB689F">
        <w:rPr>
          <w:rFonts w:ascii="Times New Roman" w:hAnsi="Times New Roman" w:cs="Times New Roman"/>
          <w:sz w:val="24"/>
          <w:szCs w:val="24"/>
        </w:rPr>
        <w:t>Sesso</w:t>
      </w:r>
      <w:proofErr w:type="spellEnd"/>
      <w:r w:rsidRPr="00BB689F">
        <w:rPr>
          <w:rFonts w:ascii="Times New Roman" w:hAnsi="Times New Roman" w:cs="Times New Roman"/>
          <w:sz w:val="24"/>
          <w:szCs w:val="24"/>
        </w:rPr>
        <w:t xml:space="preserve"> et al., 2000). Aerobic exercise</w:t>
      </w:r>
      <w:r w:rsidRPr="00BB689F">
        <w:rPr>
          <w:rFonts w:ascii="Times New Roman" w:hAnsi="Times New Roman" w:cs="Times New Roman"/>
          <w:sz w:val="24"/>
          <w:szCs w:val="24"/>
        </w:rPr>
        <w:t xml:space="preserve"> promotes</w:t>
      </w:r>
      <w:r w:rsidRPr="00BB689F">
        <w:rPr>
          <w:rFonts w:ascii="Times New Roman" w:hAnsi="Times New Roman" w:cs="Times New Roman"/>
          <w:sz w:val="24"/>
          <w:szCs w:val="24"/>
        </w:rPr>
        <w:t xml:space="preserve"> beneficial cardiovascular adaptations that support long-term blood pressure regulation.  However, adherence to exercise regimens can be influenced by individual preferences, physical limitations, and lifestyle factors. To maximize the effectiveness of physical activity in hypertension management, exercise recommendations must be tailored to each person's capabilities, interests, and conditioning. A personalized approach ensures sustained engagement, optimizing the long-term benefits of regular exercise (</w:t>
      </w:r>
      <w:proofErr w:type="spellStart"/>
      <w:r w:rsidRPr="00BB689F">
        <w:rPr>
          <w:rFonts w:ascii="Times New Roman" w:hAnsi="Times New Roman" w:cs="Times New Roman"/>
          <w:sz w:val="24"/>
          <w:szCs w:val="24"/>
        </w:rPr>
        <w:t>Beio</w:t>
      </w:r>
      <w:proofErr w:type="spellEnd"/>
      <w:r w:rsidRPr="00BB689F">
        <w:rPr>
          <w:rFonts w:ascii="Times New Roman" w:hAnsi="Times New Roman" w:cs="Times New Roman"/>
          <w:sz w:val="24"/>
          <w:szCs w:val="24"/>
        </w:rPr>
        <w:t>, 2017). Customizing exercise programs to align with individual needs is key to enhancing their impact on blood pressure control and overall cardiovascular health.</w:t>
      </w:r>
    </w:p>
    <w:p w14:paraId="4BAF4037" w14:textId="77777777" w:rsidR="00BB689F" w:rsidRDefault="00BB689F" w:rsidP="00BB689F">
      <w:pPr>
        <w:spacing w:after="0" w:line="480" w:lineRule="auto"/>
        <w:ind w:firstLine="720"/>
        <w:rPr>
          <w:rFonts w:ascii="Times New Roman" w:hAnsi="Times New Roman" w:cs="Times New Roman"/>
          <w:sz w:val="24"/>
          <w:szCs w:val="24"/>
        </w:rPr>
      </w:pPr>
      <w:r w:rsidRPr="00BB689F">
        <w:rPr>
          <w:rFonts w:ascii="Times New Roman" w:hAnsi="Times New Roman" w:cs="Times New Roman"/>
          <w:sz w:val="24"/>
          <w:szCs w:val="24"/>
        </w:rPr>
        <w:t>Mindfulness and meditation play crucial roles in stress reduction, making them valuable components of lifestyle interventions for blood pressure control. A comprehensive meta-analysis by Johnson et al. (2019) demonstrated that mindfulness practices can significantly lower blood pressure. Similarly, the Mind-Body Stress Reduction Methods for Control of Hypertension trial found that meditation-based techniques effectively reduce hypertension incidence (</w:t>
      </w:r>
      <w:proofErr w:type="spellStart"/>
      <w:r w:rsidRPr="00BB689F">
        <w:rPr>
          <w:rFonts w:ascii="Times New Roman" w:hAnsi="Times New Roman" w:cs="Times New Roman"/>
          <w:sz w:val="24"/>
          <w:szCs w:val="24"/>
        </w:rPr>
        <w:t>Mazloomymahmoodabad</w:t>
      </w:r>
      <w:proofErr w:type="spellEnd"/>
      <w:r w:rsidRPr="00BB689F">
        <w:rPr>
          <w:rFonts w:ascii="Times New Roman" w:hAnsi="Times New Roman" w:cs="Times New Roman"/>
          <w:sz w:val="24"/>
          <w:szCs w:val="24"/>
        </w:rPr>
        <w:t xml:space="preserve"> et al., 2020).  </w:t>
      </w:r>
    </w:p>
    <w:p w14:paraId="59492C37" w14:textId="160151E3" w:rsidR="00BB689F" w:rsidRDefault="00BB689F" w:rsidP="00BB689F">
      <w:pPr>
        <w:spacing w:after="0" w:line="480" w:lineRule="auto"/>
        <w:ind w:firstLine="720"/>
        <w:rPr>
          <w:rFonts w:ascii="Times New Roman" w:hAnsi="Times New Roman" w:cs="Times New Roman"/>
          <w:sz w:val="24"/>
          <w:szCs w:val="24"/>
        </w:rPr>
      </w:pPr>
      <w:r w:rsidRPr="00BB689F">
        <w:rPr>
          <w:rFonts w:ascii="Times New Roman" w:hAnsi="Times New Roman" w:cs="Times New Roman"/>
          <w:sz w:val="24"/>
          <w:szCs w:val="24"/>
        </w:rPr>
        <w:t xml:space="preserve">However, integrating stress management techniques into daily life presents challenges, requiring ongoing support and reinforcement. Barriers such as time constraints and skepticism </w:t>
      </w:r>
      <w:r w:rsidRPr="00BB689F">
        <w:rPr>
          <w:rFonts w:ascii="Times New Roman" w:hAnsi="Times New Roman" w:cs="Times New Roman"/>
          <w:sz w:val="24"/>
          <w:szCs w:val="24"/>
        </w:rPr>
        <w:lastRenderedPageBreak/>
        <w:t>must be addressed by embedding these practices into existing routines and emphasizing their long-term benefits (</w:t>
      </w:r>
      <w:proofErr w:type="spellStart"/>
      <w:r w:rsidRPr="00BB689F">
        <w:rPr>
          <w:rFonts w:ascii="Times New Roman" w:hAnsi="Times New Roman" w:cs="Times New Roman"/>
          <w:sz w:val="24"/>
          <w:szCs w:val="24"/>
        </w:rPr>
        <w:t>Khadhair</w:t>
      </w:r>
      <w:proofErr w:type="spellEnd"/>
      <w:r w:rsidRPr="00BB689F">
        <w:rPr>
          <w:rFonts w:ascii="Times New Roman" w:hAnsi="Times New Roman" w:cs="Times New Roman"/>
          <w:sz w:val="24"/>
          <w:szCs w:val="24"/>
        </w:rPr>
        <w:t xml:space="preserve"> et al., 2021). Given the proven effectiveness of stress management in hypertension control, continuous education and structured support systems are essential to encourage sustained adoption and maximize its impact on cardiovascular health.</w:t>
      </w:r>
    </w:p>
    <w:p w14:paraId="01D799E3" w14:textId="64277891" w:rsidR="00E87574" w:rsidRPr="00A254A1" w:rsidRDefault="00E87574" w:rsidP="00BB689F">
      <w:pPr>
        <w:pStyle w:val="Heading1"/>
        <w:spacing w:before="0" w:line="480" w:lineRule="auto"/>
        <w:jc w:val="center"/>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Non-Traditional Options</w:t>
      </w:r>
    </w:p>
    <w:p w14:paraId="4737448C" w14:textId="77777777" w:rsidR="00E87574" w:rsidRPr="00A254A1" w:rsidRDefault="00E87574" w:rsidP="00A254A1">
      <w:pPr>
        <w:pStyle w:val="Heading2"/>
        <w:spacing w:line="480" w:lineRule="auto"/>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Nutritional Supplements</w:t>
      </w:r>
    </w:p>
    <w:p w14:paraId="57CB00EF" w14:textId="77777777" w:rsidR="00BB689F" w:rsidRDefault="00BB689F" w:rsidP="00BB689F">
      <w:pPr>
        <w:spacing w:after="0" w:line="480" w:lineRule="auto"/>
        <w:ind w:firstLine="720"/>
        <w:rPr>
          <w:rFonts w:ascii="Times New Roman" w:hAnsi="Times New Roman" w:cs="Times New Roman"/>
          <w:sz w:val="24"/>
          <w:szCs w:val="24"/>
        </w:rPr>
      </w:pPr>
      <w:r w:rsidRPr="00BB689F">
        <w:rPr>
          <w:rFonts w:ascii="Times New Roman" w:hAnsi="Times New Roman" w:cs="Times New Roman"/>
          <w:sz w:val="24"/>
          <w:szCs w:val="24"/>
        </w:rPr>
        <w:t>Nutritional supplements occupy a unique position in the wide spectrum of non-traditional approaches to managing hypertension. Given the profound impact that diet has on overall health, these supplements present an opportunity to support hypertension management in ways that complement traditional treatments. This section explores the diverse functions of nutritional supplements in the comprehensive care of hypertension, highlighting their various mechanisms of action, potential benefits, and possible side effects. By understanding how these supplements work, healthcare providers can better incorporate them into a holistic approach to blood pressure control.</w:t>
      </w:r>
    </w:p>
    <w:p w14:paraId="4232D128" w14:textId="77777777" w:rsidR="00BB689F" w:rsidRDefault="00BB689F" w:rsidP="00BB689F">
      <w:pPr>
        <w:spacing w:after="0" w:line="480" w:lineRule="auto"/>
        <w:ind w:firstLine="720"/>
        <w:rPr>
          <w:rFonts w:ascii="Times New Roman" w:hAnsi="Times New Roman" w:cs="Times New Roman"/>
          <w:sz w:val="24"/>
          <w:szCs w:val="24"/>
        </w:rPr>
      </w:pPr>
      <w:r w:rsidRPr="00BB689F">
        <w:rPr>
          <w:rFonts w:ascii="Times New Roman" w:hAnsi="Times New Roman" w:cs="Times New Roman"/>
          <w:sz w:val="24"/>
          <w:szCs w:val="24"/>
        </w:rPr>
        <w:t>Omega-3 fatty acids, commonly found in fish oil supplements, are well-regarded for their cardiovascular benefits. According to Mouton et al. (2020), omega-3 fatty acids contribute to blood pressure reduction, particularly by improving endothelial function. A meta-analysis by Miller et al. (2014) further demonstrated that omega-3 supplementation results in modest, yet statistically significant, reductions in blood pressure. However, the variability across study designs and participant characteristics suggests that these results should be interpreted with caution. Factors such as supplement dosage, purity, and individual differences can influence the outcomes (Aggarwal et al., 2018). Therefore, a careful consideration of these variables is necessary when evaluating the efficacy of omega-3 fatty acids in hypertension management.</w:t>
      </w:r>
    </w:p>
    <w:p w14:paraId="39D9EA43" w14:textId="77777777" w:rsidR="00BB689F" w:rsidRDefault="00BB689F" w:rsidP="00BB689F">
      <w:pPr>
        <w:spacing w:after="0" w:line="480" w:lineRule="auto"/>
        <w:ind w:firstLine="720"/>
        <w:rPr>
          <w:rFonts w:ascii="Times New Roman" w:hAnsi="Times New Roman" w:cs="Times New Roman"/>
          <w:sz w:val="24"/>
          <w:szCs w:val="24"/>
        </w:rPr>
      </w:pPr>
      <w:r w:rsidRPr="00BB689F">
        <w:rPr>
          <w:rFonts w:ascii="Times New Roman" w:hAnsi="Times New Roman" w:cs="Times New Roman"/>
          <w:sz w:val="24"/>
          <w:szCs w:val="24"/>
        </w:rPr>
        <w:lastRenderedPageBreak/>
        <w:t xml:space="preserve">While omega-3 supplements may offer cardiovascular protection, their long-term effects and potential risks, such as gastrointestinal issues, are not fully understood. Increasing omega-3 intake could support heart health, but further research is necessary to determine the optimal dosage and assess potential long-term side effects.  </w:t>
      </w:r>
    </w:p>
    <w:p w14:paraId="5AA817A2" w14:textId="25CCB8CA" w:rsidR="00BB689F" w:rsidRDefault="00BB689F" w:rsidP="00BB689F">
      <w:pPr>
        <w:spacing w:after="0" w:line="480" w:lineRule="auto"/>
        <w:ind w:firstLine="720"/>
        <w:rPr>
          <w:rFonts w:ascii="Times New Roman" w:hAnsi="Times New Roman" w:cs="Times New Roman"/>
          <w:sz w:val="24"/>
          <w:szCs w:val="24"/>
        </w:rPr>
      </w:pPr>
      <w:r w:rsidRPr="00BB689F">
        <w:rPr>
          <w:rFonts w:ascii="Times New Roman" w:hAnsi="Times New Roman" w:cs="Times New Roman"/>
          <w:sz w:val="24"/>
          <w:szCs w:val="24"/>
        </w:rPr>
        <w:t xml:space="preserve">In addition, Coenzyme Q10 (CoQ10) supplementation has shown promise in reducing blood pressure. A meta-analysis by </w:t>
      </w:r>
      <w:proofErr w:type="spellStart"/>
      <w:r w:rsidRPr="00BB689F">
        <w:rPr>
          <w:rFonts w:ascii="Times New Roman" w:hAnsi="Times New Roman" w:cs="Times New Roman"/>
          <w:sz w:val="24"/>
          <w:szCs w:val="24"/>
        </w:rPr>
        <w:t>Rosenfeldt</w:t>
      </w:r>
      <w:proofErr w:type="spellEnd"/>
      <w:r w:rsidRPr="00BB689F">
        <w:rPr>
          <w:rFonts w:ascii="Times New Roman" w:hAnsi="Times New Roman" w:cs="Times New Roman"/>
          <w:sz w:val="24"/>
          <w:szCs w:val="24"/>
        </w:rPr>
        <w:t xml:space="preserve"> et al. and Zhang et al. (2022) found significant reductions in both systolic and diastolic blood pressure associated with CoQ10 use. One proposed mechanism for this effect is CoQ10’s ability to improve endothelial function and reduce oxidative stress. However, the limited number of high-quality trials warrants caution in accepting these preliminary findings. Variability in CoQ10 formulations and dosages across studies complicates interpretation, emphasizing the need for more rigorous, standardized research. Although CoQ10's antihypertensive effects appear promising, further well-designed, controlled studies are essential to strengthen the evidence for its use in hypertension management (Zhang et al., 2022).</w:t>
      </w:r>
    </w:p>
    <w:p w14:paraId="0B21D9A3" w14:textId="72F9225C" w:rsidR="00E87574" w:rsidRPr="00A254A1" w:rsidRDefault="00E87574" w:rsidP="00BB689F">
      <w:pPr>
        <w:pStyle w:val="Heading2"/>
        <w:spacing w:before="0" w:line="480" w:lineRule="auto"/>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Herbal Remedies</w:t>
      </w:r>
    </w:p>
    <w:p w14:paraId="5D66CDC7" w14:textId="77777777" w:rsidR="00BB689F" w:rsidRDefault="00BB689F" w:rsidP="00BB689F">
      <w:pPr>
        <w:spacing w:after="0" w:line="480" w:lineRule="auto"/>
        <w:ind w:firstLine="720"/>
        <w:rPr>
          <w:rFonts w:ascii="Times New Roman" w:hAnsi="Times New Roman" w:cs="Times New Roman"/>
          <w:sz w:val="24"/>
          <w:szCs w:val="24"/>
        </w:rPr>
      </w:pPr>
      <w:r w:rsidRPr="00BB689F">
        <w:rPr>
          <w:rFonts w:ascii="Times New Roman" w:hAnsi="Times New Roman" w:cs="Times New Roman"/>
          <w:sz w:val="24"/>
          <w:szCs w:val="24"/>
        </w:rPr>
        <w:t xml:space="preserve">Hawthorn extract, derived from the hawthorn plant, is </w:t>
      </w:r>
      <w:proofErr w:type="gramStart"/>
      <w:r w:rsidRPr="00BB689F">
        <w:rPr>
          <w:rFonts w:ascii="Times New Roman" w:hAnsi="Times New Roman" w:cs="Times New Roman"/>
          <w:sz w:val="24"/>
          <w:szCs w:val="24"/>
        </w:rPr>
        <w:t>a</w:t>
      </w:r>
      <w:proofErr w:type="gramEnd"/>
      <w:r w:rsidRPr="00BB689F">
        <w:rPr>
          <w:rFonts w:ascii="Times New Roman" w:hAnsi="Times New Roman" w:cs="Times New Roman"/>
          <w:sz w:val="24"/>
          <w:szCs w:val="24"/>
        </w:rPr>
        <w:t xml:space="preserve"> herbal remedy known for its potential to regulate blood pressure. Guo et al. (2008) concluded that hawthorn extract moderately reduces blood pressure, likely due to its flavonoid content, which is believed to have a vasodilatory effect, improving blood flow. However, variations in extract formulations and study methodologies complicate the interpretation of these findings. Additionally, the relatively modest results suggest that hawthorn extract should be considered as part of a broader integrative medical treatment rather than a standalone solution. While hawthorn extract offers an alternative </w:t>
      </w:r>
      <w:r w:rsidRPr="00BB689F">
        <w:rPr>
          <w:rFonts w:ascii="Times New Roman" w:hAnsi="Times New Roman" w:cs="Times New Roman"/>
          <w:sz w:val="24"/>
          <w:szCs w:val="24"/>
        </w:rPr>
        <w:lastRenderedPageBreak/>
        <w:t>approach to blood pressure control, it requires further methodical evaluation and should be incorporated into a comprehensive treatment regimen (Cloud et al., 2020).</w:t>
      </w:r>
    </w:p>
    <w:p w14:paraId="645B8C56" w14:textId="77777777" w:rsidR="00A120D7" w:rsidRDefault="00BB689F" w:rsidP="00A120D7">
      <w:pPr>
        <w:spacing w:after="0" w:line="480" w:lineRule="auto"/>
        <w:ind w:firstLine="720"/>
        <w:rPr>
          <w:rFonts w:ascii="Times New Roman" w:hAnsi="Times New Roman" w:cs="Times New Roman"/>
          <w:sz w:val="24"/>
          <w:szCs w:val="24"/>
        </w:rPr>
      </w:pPr>
      <w:r w:rsidRPr="00BB689F">
        <w:rPr>
          <w:rFonts w:ascii="Times New Roman" w:hAnsi="Times New Roman" w:cs="Times New Roman"/>
          <w:sz w:val="24"/>
          <w:szCs w:val="24"/>
        </w:rPr>
        <w:t xml:space="preserve">The active ingredient in garlic supplements, allicin, has been studied for its potential impact on hypertension. A meta-analysis by </w:t>
      </w:r>
      <w:proofErr w:type="spellStart"/>
      <w:r w:rsidRPr="00BB689F">
        <w:rPr>
          <w:rFonts w:ascii="Times New Roman" w:hAnsi="Times New Roman" w:cs="Times New Roman"/>
          <w:sz w:val="24"/>
          <w:szCs w:val="24"/>
        </w:rPr>
        <w:t>Ried</w:t>
      </w:r>
      <w:proofErr w:type="spellEnd"/>
      <w:r w:rsidRPr="00BB689F">
        <w:rPr>
          <w:rFonts w:ascii="Times New Roman" w:hAnsi="Times New Roman" w:cs="Times New Roman"/>
          <w:sz w:val="24"/>
          <w:szCs w:val="24"/>
        </w:rPr>
        <w:t xml:space="preserve"> et al. (2016) found a modest but notable reduction in blood pressure after garlic consumption. Allicin, known for its vasodilatory and antioxidant properties, helps prevent the oxidation of low-density lipoproteins and dilates blood vessels, which may contribute to its antihypertensive effect. This finding supports the growing body of evidence suggesting that nutritional supplements, like garlic, can serve as adjunct treatments in hypertension management (</w:t>
      </w:r>
      <w:proofErr w:type="spellStart"/>
      <w:r w:rsidRPr="00BB689F">
        <w:rPr>
          <w:rFonts w:ascii="Times New Roman" w:hAnsi="Times New Roman" w:cs="Times New Roman"/>
          <w:sz w:val="24"/>
          <w:szCs w:val="24"/>
        </w:rPr>
        <w:t>Setyoputri</w:t>
      </w:r>
      <w:proofErr w:type="spellEnd"/>
      <w:r w:rsidRPr="00BB689F">
        <w:rPr>
          <w:rFonts w:ascii="Times New Roman" w:hAnsi="Times New Roman" w:cs="Times New Roman"/>
          <w:sz w:val="24"/>
          <w:szCs w:val="24"/>
        </w:rPr>
        <w:t xml:space="preserve"> et al., 2022). However, concerns remain regarding the quality and stability of allicin in supplements. Variations in individual responses and differences in preparation methods require careful consideration. To maximize the effectiveness of garlic supplements in treating hypertension, standardization in both formulation and individual assessment is essential (Guo et al., 2008).</w:t>
      </w:r>
    </w:p>
    <w:p w14:paraId="4A728DA2" w14:textId="77777777" w:rsidR="00A120D7" w:rsidRDefault="00E87574" w:rsidP="00A120D7">
      <w:pPr>
        <w:spacing w:after="0" w:line="480" w:lineRule="auto"/>
        <w:rPr>
          <w:rFonts w:ascii="Times New Roman" w:hAnsi="Times New Roman" w:cs="Times New Roman"/>
          <w:b/>
          <w:bCs/>
          <w:sz w:val="24"/>
          <w:szCs w:val="24"/>
        </w:rPr>
      </w:pPr>
      <w:r w:rsidRPr="00A254A1">
        <w:rPr>
          <w:rFonts w:ascii="Times New Roman" w:hAnsi="Times New Roman" w:cs="Times New Roman"/>
          <w:b/>
          <w:bCs/>
          <w:sz w:val="24"/>
          <w:szCs w:val="24"/>
        </w:rPr>
        <w:t>Mind-Body Practices</w:t>
      </w:r>
    </w:p>
    <w:p w14:paraId="33F63A6F" w14:textId="58A198DF" w:rsidR="00F4733C" w:rsidRDefault="00BB689F" w:rsidP="00A120D7">
      <w:pPr>
        <w:spacing w:after="0" w:line="480" w:lineRule="auto"/>
        <w:ind w:firstLine="720"/>
        <w:rPr>
          <w:rFonts w:ascii="Times New Roman" w:hAnsi="Times New Roman" w:cs="Times New Roman"/>
          <w:sz w:val="24"/>
          <w:szCs w:val="24"/>
        </w:rPr>
      </w:pPr>
      <w:r w:rsidRPr="00BB689F">
        <w:rPr>
          <w:rFonts w:ascii="Times New Roman" w:hAnsi="Times New Roman" w:cs="Times New Roman"/>
          <w:sz w:val="24"/>
          <w:szCs w:val="24"/>
        </w:rPr>
        <w:t>Holistic mind-body practices, such as meditation and yoga, are gaining attention for their potential benefits in managing hypertension. A review by Hilton et al. (2017) suggests that mindfulness meditation may be effective in lowering blood pressure. Similarly, a broad review of the literature revealed a strong association between mindfulness practice and improved blood pressure control. Cramer et al. (2014) further supported the idea that yoga can also contribute to better blood pressure management. These findings collectively indicate that non-traditional mind-body interventions can play a meaningful role in the multifaceted treatment of hypertension.</w:t>
      </w:r>
    </w:p>
    <w:p w14:paraId="47AA3297" w14:textId="62AA2264" w:rsidR="00BB689F" w:rsidRDefault="00BB689F" w:rsidP="00F4733C">
      <w:pPr>
        <w:pStyle w:val="Heading1"/>
        <w:spacing w:before="0" w:line="480" w:lineRule="auto"/>
        <w:ind w:firstLine="720"/>
        <w:rPr>
          <w:rFonts w:ascii="Times New Roman" w:eastAsiaTheme="minorHAnsi" w:hAnsi="Times New Roman" w:cs="Times New Roman"/>
          <w:color w:val="auto"/>
          <w:sz w:val="24"/>
          <w:szCs w:val="24"/>
        </w:rPr>
      </w:pPr>
      <w:r w:rsidRPr="00BB689F">
        <w:rPr>
          <w:rFonts w:ascii="Times New Roman" w:eastAsiaTheme="minorHAnsi" w:hAnsi="Times New Roman" w:cs="Times New Roman"/>
          <w:color w:val="auto"/>
          <w:sz w:val="24"/>
          <w:szCs w:val="24"/>
        </w:rPr>
        <w:lastRenderedPageBreak/>
        <w:t>However, challenges remain in standardizing these mind-body interventions, both across different trials and within the same study. Variations in participant adherence and differences in the specific techniques used for mindfulness meditation and yoga complicate the interpretation of results. Individual differences in how closely participants follow these practices also influence outcomes. To fully integrate these mind-body practices into routine hypertension care, overcoming these practical challenges is essential. Despite these issues, the positive results observed in many studies suggest that mind-body practices can be an effective addition to comprehensive hypertension management. However, their success will depend on developing a sound implementation strategy and addressing the practical hurdles to consistent use (</w:t>
      </w:r>
      <w:proofErr w:type="spellStart"/>
      <w:r w:rsidRPr="00BB689F">
        <w:rPr>
          <w:rFonts w:ascii="Times New Roman" w:eastAsiaTheme="minorHAnsi" w:hAnsi="Times New Roman" w:cs="Times New Roman"/>
          <w:color w:val="auto"/>
          <w:sz w:val="24"/>
          <w:szCs w:val="24"/>
        </w:rPr>
        <w:t>Isath</w:t>
      </w:r>
      <w:proofErr w:type="spellEnd"/>
      <w:r w:rsidRPr="00BB689F">
        <w:rPr>
          <w:rFonts w:ascii="Times New Roman" w:eastAsiaTheme="minorHAnsi" w:hAnsi="Times New Roman" w:cs="Times New Roman"/>
          <w:color w:val="auto"/>
          <w:sz w:val="24"/>
          <w:szCs w:val="24"/>
        </w:rPr>
        <w:t xml:space="preserve"> et al., 2023).</w:t>
      </w:r>
    </w:p>
    <w:p w14:paraId="11F22B68" w14:textId="0C62DC4D" w:rsidR="00E87574" w:rsidRPr="00A254A1" w:rsidRDefault="00E87574" w:rsidP="00F4733C">
      <w:pPr>
        <w:pStyle w:val="Heading1"/>
        <w:spacing w:before="0" w:line="480" w:lineRule="auto"/>
        <w:jc w:val="center"/>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Case Studies</w:t>
      </w:r>
    </w:p>
    <w:p w14:paraId="12780016" w14:textId="77777777" w:rsidR="00E87574" w:rsidRPr="00A254A1" w:rsidRDefault="00E87574" w:rsidP="00A254A1">
      <w:pPr>
        <w:pStyle w:val="Heading2"/>
        <w:spacing w:line="480" w:lineRule="auto"/>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John's Case</w:t>
      </w:r>
    </w:p>
    <w:p w14:paraId="15A1A7D4" w14:textId="77777777" w:rsidR="00F4733C" w:rsidRDefault="00F4733C" w:rsidP="00F4733C">
      <w:pPr>
        <w:spacing w:after="0" w:line="480" w:lineRule="auto"/>
        <w:ind w:firstLine="720"/>
        <w:rPr>
          <w:rFonts w:ascii="Times New Roman" w:hAnsi="Times New Roman" w:cs="Times New Roman"/>
          <w:sz w:val="24"/>
          <w:szCs w:val="24"/>
        </w:rPr>
      </w:pPr>
      <w:r w:rsidRPr="00F4733C">
        <w:rPr>
          <w:rFonts w:ascii="Times New Roman" w:hAnsi="Times New Roman" w:cs="Times New Roman"/>
          <w:sz w:val="24"/>
          <w:szCs w:val="24"/>
        </w:rPr>
        <w:t>John's case is a compelling example of the subtle yet beneficial effects that integrative treatment can have on hypertension management. John, a 59-year-old male with a hereditary predisposition for high blood pressure on both sides of his family, underwent an integrative treatment regimen that combined traditional antihypertensive medications with carefully selected nutritional supplements, customized for his specific needs. The approach also included herbal remedies and focused on addressing both the symptoms and the underlying lifestyle factors contributing to his condition.</w:t>
      </w:r>
    </w:p>
    <w:p w14:paraId="33D89B52" w14:textId="77777777" w:rsidR="00F4733C" w:rsidRDefault="00F4733C" w:rsidP="00F4733C">
      <w:pPr>
        <w:spacing w:after="0" w:line="480" w:lineRule="auto"/>
        <w:ind w:firstLine="720"/>
        <w:rPr>
          <w:rFonts w:ascii="Times New Roman" w:hAnsi="Times New Roman" w:cs="Times New Roman"/>
          <w:sz w:val="24"/>
          <w:szCs w:val="24"/>
        </w:rPr>
      </w:pPr>
      <w:r w:rsidRPr="00F4733C">
        <w:rPr>
          <w:rFonts w:ascii="Times New Roman" w:hAnsi="Times New Roman" w:cs="Times New Roman"/>
          <w:sz w:val="24"/>
          <w:szCs w:val="24"/>
        </w:rPr>
        <w:t xml:space="preserve">Five years ago, John was diagnosed with hypertension. His blood pressure readings were consistently high, sometimes reaching 190/100 mmHg during stressful periods. He also complained of frequent headaches, malaise, and fatigue. After following the integrative protocol for two months, John showed marked improvements. His blood pressure stabilized at 130/80 </w:t>
      </w:r>
      <w:r w:rsidRPr="00F4733C">
        <w:rPr>
          <w:rFonts w:ascii="Times New Roman" w:hAnsi="Times New Roman" w:cs="Times New Roman"/>
          <w:sz w:val="24"/>
          <w:szCs w:val="24"/>
        </w:rPr>
        <w:lastRenderedPageBreak/>
        <w:t>mmHg, and his symptoms, including headaches and fatigue, significantly improved. This case highlights the potential of a holistic approach in managing hypertension, emphasizing the importance of combining traditional treatments with personalized nutritional and lifestyle interventions.</w:t>
      </w:r>
    </w:p>
    <w:p w14:paraId="09B2A74B" w14:textId="63C6E4B5" w:rsidR="00F4733C" w:rsidRPr="00A254A1" w:rsidRDefault="00F4733C" w:rsidP="00F4733C">
      <w:pPr>
        <w:spacing w:after="0" w:line="480" w:lineRule="auto"/>
        <w:ind w:firstLine="720"/>
        <w:rPr>
          <w:rFonts w:ascii="Times New Roman" w:hAnsi="Times New Roman" w:cs="Times New Roman"/>
          <w:sz w:val="24"/>
          <w:szCs w:val="24"/>
        </w:rPr>
      </w:pPr>
      <w:r w:rsidRPr="00F4733C">
        <w:rPr>
          <w:rFonts w:ascii="Times New Roman" w:hAnsi="Times New Roman" w:cs="Times New Roman"/>
          <w:sz w:val="24"/>
          <w:szCs w:val="24"/>
        </w:rPr>
        <w:t>John's example demonstrates the potential complementarity between traditional and non-traditional treatments in managing hypertension. While supplements and herbal medicines addressed lifestyle factors that pharmaceuticals alone could not resolve, the long-term success of such an approach highlights the need for continuous, individualized adjustments. John's case serves as a clear illustration of how integrative treatment can effectively address both the symptoms and underlying causes of hypertension, offering a more holistic and personalized approach to care. However, the variability in patient responses underscores the importance of ongoing evaluation and tailored adjustments to treatment plans for sustained success.</w:t>
      </w:r>
    </w:p>
    <w:p w14:paraId="7F29F55E" w14:textId="77777777" w:rsidR="00E87574" w:rsidRPr="00A254A1" w:rsidRDefault="00E87574" w:rsidP="00A254A1">
      <w:pPr>
        <w:pStyle w:val="Heading2"/>
        <w:spacing w:line="480" w:lineRule="auto"/>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Additional Case Studies</w:t>
      </w:r>
    </w:p>
    <w:p w14:paraId="2B76F2AB" w14:textId="46212B7F" w:rsidR="00F4733C" w:rsidRPr="00A254A1" w:rsidRDefault="00F4733C" w:rsidP="00A120D7">
      <w:pPr>
        <w:spacing w:after="0" w:line="480" w:lineRule="auto"/>
        <w:ind w:firstLine="720"/>
        <w:rPr>
          <w:rFonts w:ascii="Times New Roman" w:hAnsi="Times New Roman" w:cs="Times New Roman"/>
          <w:sz w:val="24"/>
          <w:szCs w:val="24"/>
        </w:rPr>
      </w:pPr>
      <w:r w:rsidRPr="00F4733C">
        <w:rPr>
          <w:rFonts w:ascii="Times New Roman" w:hAnsi="Times New Roman" w:cs="Times New Roman"/>
          <w:sz w:val="24"/>
          <w:szCs w:val="24"/>
        </w:rPr>
        <w:t>By examining various case studies, one gains insight into the evolving nature of integrative approaches. These approaches have demonstrated their effectiveness across a wide range of patient circumstances and health conditions. Furthermore, the following pivotal cases provide a deeper understanding and further strengthen the analysis of how integrative treatments can enhance hypertension management. Each case underscores the adaptability and potential benefits of combining traditional and non-traditional therapies tailored to individual needs.</w:t>
      </w:r>
    </w:p>
    <w:p w14:paraId="12D18E6F" w14:textId="77777777" w:rsidR="00E87574" w:rsidRPr="00A254A1" w:rsidRDefault="00E87574" w:rsidP="0067257E">
      <w:pPr>
        <w:spacing w:after="0" w:line="480" w:lineRule="auto"/>
        <w:rPr>
          <w:rFonts w:ascii="Times New Roman" w:hAnsi="Times New Roman" w:cs="Times New Roman"/>
          <w:b/>
          <w:bCs/>
          <w:i/>
          <w:iCs/>
          <w:sz w:val="24"/>
          <w:szCs w:val="24"/>
        </w:rPr>
      </w:pPr>
      <w:r w:rsidRPr="00A254A1">
        <w:rPr>
          <w:rFonts w:ascii="Times New Roman" w:hAnsi="Times New Roman" w:cs="Times New Roman"/>
          <w:b/>
          <w:bCs/>
          <w:i/>
          <w:iCs/>
          <w:sz w:val="24"/>
          <w:szCs w:val="24"/>
        </w:rPr>
        <w:t>Case Summary 1</w:t>
      </w:r>
    </w:p>
    <w:p w14:paraId="0C51E7AF" w14:textId="77777777" w:rsidR="00E87574" w:rsidRPr="00A254A1" w:rsidRDefault="00E87574" w:rsidP="0067257E">
      <w:pPr>
        <w:spacing w:after="0" w:line="480" w:lineRule="auto"/>
        <w:rPr>
          <w:rFonts w:ascii="Times New Roman" w:hAnsi="Times New Roman" w:cs="Times New Roman"/>
          <w:sz w:val="24"/>
          <w:szCs w:val="24"/>
        </w:rPr>
      </w:pPr>
      <w:r w:rsidRPr="00A254A1">
        <w:rPr>
          <w:rFonts w:ascii="Times New Roman" w:hAnsi="Times New Roman" w:cs="Times New Roman"/>
          <w:b/>
          <w:bCs/>
          <w:sz w:val="24"/>
          <w:szCs w:val="24"/>
        </w:rPr>
        <w:t>Age</w:t>
      </w:r>
      <w:r w:rsidRPr="00A254A1">
        <w:rPr>
          <w:rFonts w:ascii="Times New Roman" w:hAnsi="Times New Roman" w:cs="Times New Roman"/>
          <w:sz w:val="24"/>
          <w:szCs w:val="24"/>
        </w:rPr>
        <w:t>: 62-year-old woman</w:t>
      </w:r>
    </w:p>
    <w:p w14:paraId="3D31D042" w14:textId="77777777" w:rsidR="00E87574" w:rsidRPr="00A254A1" w:rsidRDefault="00E87574" w:rsidP="0067257E">
      <w:pPr>
        <w:spacing w:after="0" w:line="480" w:lineRule="auto"/>
        <w:rPr>
          <w:rFonts w:ascii="Times New Roman" w:hAnsi="Times New Roman" w:cs="Times New Roman"/>
          <w:sz w:val="24"/>
          <w:szCs w:val="24"/>
        </w:rPr>
      </w:pPr>
      <w:r w:rsidRPr="00A254A1">
        <w:rPr>
          <w:rFonts w:ascii="Times New Roman" w:hAnsi="Times New Roman" w:cs="Times New Roman"/>
          <w:b/>
          <w:bCs/>
          <w:sz w:val="24"/>
          <w:szCs w:val="24"/>
        </w:rPr>
        <w:t>History</w:t>
      </w:r>
      <w:r w:rsidRPr="00A254A1">
        <w:rPr>
          <w:rFonts w:ascii="Times New Roman" w:hAnsi="Times New Roman" w:cs="Times New Roman"/>
          <w:sz w:val="24"/>
          <w:szCs w:val="24"/>
        </w:rPr>
        <w:t xml:space="preserve">: </w:t>
      </w:r>
      <w:r w:rsidR="008A698E">
        <w:rPr>
          <w:rFonts w:ascii="Times New Roman" w:hAnsi="Times New Roman" w:cs="Times New Roman"/>
          <w:sz w:val="24"/>
          <w:szCs w:val="24"/>
        </w:rPr>
        <w:t>Hypertension</w:t>
      </w:r>
      <w:r w:rsidRPr="00A254A1">
        <w:rPr>
          <w:rFonts w:ascii="Times New Roman" w:hAnsi="Times New Roman" w:cs="Times New Roman"/>
          <w:sz w:val="24"/>
          <w:szCs w:val="24"/>
        </w:rPr>
        <w:t xml:space="preserve"> for 18 years, hyperlipidemia, presented with sudden right-sided weakness, global aphasia, and other stroke symptoms.</w:t>
      </w:r>
    </w:p>
    <w:p w14:paraId="3B0F49D8" w14:textId="77777777" w:rsidR="00E87574" w:rsidRPr="00A254A1" w:rsidRDefault="00E87574" w:rsidP="0067257E">
      <w:pPr>
        <w:spacing w:after="0" w:line="480" w:lineRule="auto"/>
        <w:rPr>
          <w:rFonts w:ascii="Times New Roman" w:hAnsi="Times New Roman" w:cs="Times New Roman"/>
          <w:sz w:val="24"/>
          <w:szCs w:val="24"/>
        </w:rPr>
      </w:pPr>
      <w:r w:rsidRPr="00A254A1">
        <w:rPr>
          <w:rFonts w:ascii="Times New Roman" w:hAnsi="Times New Roman" w:cs="Times New Roman"/>
          <w:b/>
          <w:bCs/>
          <w:sz w:val="24"/>
          <w:szCs w:val="24"/>
        </w:rPr>
        <w:lastRenderedPageBreak/>
        <w:t>Medications</w:t>
      </w:r>
      <w:r w:rsidRPr="00A254A1">
        <w:rPr>
          <w:rFonts w:ascii="Times New Roman" w:hAnsi="Times New Roman" w:cs="Times New Roman"/>
          <w:sz w:val="24"/>
          <w:szCs w:val="24"/>
        </w:rPr>
        <w:t>: Amlodipine, metformin</w:t>
      </w:r>
    </w:p>
    <w:p w14:paraId="5490C373" w14:textId="77777777" w:rsidR="00E87574" w:rsidRPr="00A254A1" w:rsidRDefault="00E87574" w:rsidP="0067257E">
      <w:pPr>
        <w:spacing w:after="0" w:line="480" w:lineRule="auto"/>
        <w:rPr>
          <w:rFonts w:ascii="Times New Roman" w:hAnsi="Times New Roman" w:cs="Times New Roman"/>
          <w:sz w:val="24"/>
          <w:szCs w:val="24"/>
        </w:rPr>
      </w:pPr>
      <w:r w:rsidRPr="00A254A1">
        <w:rPr>
          <w:rFonts w:ascii="Times New Roman" w:hAnsi="Times New Roman" w:cs="Times New Roman"/>
          <w:b/>
          <w:bCs/>
          <w:sz w:val="24"/>
          <w:szCs w:val="24"/>
        </w:rPr>
        <w:t>Integrative Approach</w:t>
      </w:r>
      <w:r w:rsidRPr="00A254A1">
        <w:rPr>
          <w:rFonts w:ascii="Times New Roman" w:hAnsi="Times New Roman" w:cs="Times New Roman"/>
          <w:sz w:val="24"/>
          <w:szCs w:val="24"/>
        </w:rPr>
        <w:t>: Utilized integrative proprietary blends I, II, and III.</w:t>
      </w:r>
    </w:p>
    <w:p w14:paraId="50A706C4" w14:textId="77777777" w:rsidR="00E87574" w:rsidRPr="00A254A1" w:rsidRDefault="00E87574" w:rsidP="0067257E">
      <w:pPr>
        <w:spacing w:after="0" w:line="480" w:lineRule="auto"/>
        <w:rPr>
          <w:rFonts w:ascii="Times New Roman" w:hAnsi="Times New Roman" w:cs="Times New Roman"/>
          <w:sz w:val="24"/>
          <w:szCs w:val="24"/>
        </w:rPr>
      </w:pPr>
      <w:r w:rsidRPr="00A254A1">
        <w:rPr>
          <w:rFonts w:ascii="Times New Roman" w:hAnsi="Times New Roman" w:cs="Times New Roman"/>
          <w:b/>
          <w:bCs/>
          <w:sz w:val="24"/>
          <w:szCs w:val="24"/>
        </w:rPr>
        <w:t>Treatment</w:t>
      </w:r>
      <w:r w:rsidRPr="00A254A1">
        <w:rPr>
          <w:rFonts w:ascii="Times New Roman" w:hAnsi="Times New Roman" w:cs="Times New Roman"/>
          <w:sz w:val="24"/>
          <w:szCs w:val="24"/>
        </w:rPr>
        <w:t>: Alteplase intravenous tPA, followed by integrative blends and mechanical thrombectomy.</w:t>
      </w:r>
    </w:p>
    <w:p w14:paraId="32BB6DF0" w14:textId="77777777" w:rsidR="00E87574" w:rsidRPr="00A254A1" w:rsidRDefault="00E87574" w:rsidP="0067257E">
      <w:pPr>
        <w:spacing w:after="0" w:line="480" w:lineRule="auto"/>
        <w:rPr>
          <w:rFonts w:ascii="Times New Roman" w:hAnsi="Times New Roman" w:cs="Times New Roman"/>
          <w:sz w:val="24"/>
          <w:szCs w:val="24"/>
        </w:rPr>
      </w:pPr>
      <w:r w:rsidRPr="00A254A1">
        <w:rPr>
          <w:rFonts w:ascii="Times New Roman" w:hAnsi="Times New Roman" w:cs="Times New Roman"/>
          <w:b/>
          <w:bCs/>
          <w:sz w:val="24"/>
          <w:szCs w:val="24"/>
        </w:rPr>
        <w:t>Outcome</w:t>
      </w:r>
      <w:r w:rsidRPr="00A254A1">
        <w:rPr>
          <w:rFonts w:ascii="Times New Roman" w:hAnsi="Times New Roman" w:cs="Times New Roman"/>
          <w:sz w:val="24"/>
          <w:szCs w:val="24"/>
        </w:rPr>
        <w:t>: Significant improvement, mild expressive aphasia, and right facial droop post-treatment, no neurological deficits after three months.</w:t>
      </w:r>
    </w:p>
    <w:p w14:paraId="5B7556C5" w14:textId="77777777" w:rsidR="00E87574" w:rsidRPr="00A254A1" w:rsidRDefault="00E87574" w:rsidP="0067257E">
      <w:pPr>
        <w:spacing w:after="0" w:line="480" w:lineRule="auto"/>
        <w:rPr>
          <w:rFonts w:ascii="Times New Roman" w:hAnsi="Times New Roman" w:cs="Times New Roman"/>
          <w:b/>
          <w:bCs/>
          <w:i/>
          <w:iCs/>
          <w:sz w:val="24"/>
          <w:szCs w:val="24"/>
        </w:rPr>
      </w:pPr>
      <w:r w:rsidRPr="00A254A1">
        <w:rPr>
          <w:rFonts w:ascii="Times New Roman" w:hAnsi="Times New Roman" w:cs="Times New Roman"/>
          <w:b/>
          <w:bCs/>
          <w:i/>
          <w:iCs/>
          <w:sz w:val="24"/>
          <w:szCs w:val="24"/>
        </w:rPr>
        <w:t>Case Summary 2</w:t>
      </w:r>
    </w:p>
    <w:p w14:paraId="3F8EA174" w14:textId="77777777" w:rsidR="00E87574" w:rsidRPr="00A254A1" w:rsidRDefault="00E87574" w:rsidP="0067257E">
      <w:pPr>
        <w:spacing w:after="0" w:line="480" w:lineRule="auto"/>
        <w:rPr>
          <w:rFonts w:ascii="Times New Roman" w:hAnsi="Times New Roman" w:cs="Times New Roman"/>
          <w:sz w:val="24"/>
          <w:szCs w:val="24"/>
        </w:rPr>
      </w:pPr>
      <w:r w:rsidRPr="00A254A1">
        <w:rPr>
          <w:rFonts w:ascii="Times New Roman" w:hAnsi="Times New Roman" w:cs="Times New Roman"/>
          <w:b/>
          <w:bCs/>
          <w:sz w:val="24"/>
          <w:szCs w:val="24"/>
        </w:rPr>
        <w:t>Age</w:t>
      </w:r>
      <w:r w:rsidRPr="00A254A1">
        <w:rPr>
          <w:rFonts w:ascii="Times New Roman" w:hAnsi="Times New Roman" w:cs="Times New Roman"/>
          <w:sz w:val="24"/>
          <w:szCs w:val="24"/>
        </w:rPr>
        <w:t>: 65-year-old woman</w:t>
      </w:r>
    </w:p>
    <w:p w14:paraId="5DD4A978" w14:textId="77777777" w:rsidR="00E87574" w:rsidRPr="00A254A1" w:rsidRDefault="00E87574" w:rsidP="0067257E">
      <w:pPr>
        <w:spacing w:after="0" w:line="480" w:lineRule="auto"/>
        <w:rPr>
          <w:rFonts w:ascii="Times New Roman" w:hAnsi="Times New Roman" w:cs="Times New Roman"/>
          <w:sz w:val="24"/>
          <w:szCs w:val="24"/>
        </w:rPr>
      </w:pPr>
      <w:r w:rsidRPr="00A254A1">
        <w:rPr>
          <w:rFonts w:ascii="Times New Roman" w:hAnsi="Times New Roman" w:cs="Times New Roman"/>
          <w:b/>
          <w:bCs/>
          <w:sz w:val="24"/>
          <w:szCs w:val="24"/>
        </w:rPr>
        <w:t>History</w:t>
      </w:r>
      <w:r w:rsidRPr="00A254A1">
        <w:rPr>
          <w:rFonts w:ascii="Times New Roman" w:hAnsi="Times New Roman" w:cs="Times New Roman"/>
          <w:sz w:val="24"/>
          <w:szCs w:val="24"/>
        </w:rPr>
        <w:t>: Recent laparoscopic cholecystectomy, wake-up stroke, aphasia, and right hemiplegia.</w:t>
      </w:r>
    </w:p>
    <w:p w14:paraId="427641A0" w14:textId="77777777" w:rsidR="00E87574" w:rsidRPr="00A254A1" w:rsidRDefault="00E87574" w:rsidP="0067257E">
      <w:pPr>
        <w:spacing w:after="0" w:line="480" w:lineRule="auto"/>
        <w:rPr>
          <w:rFonts w:ascii="Times New Roman" w:hAnsi="Times New Roman" w:cs="Times New Roman"/>
          <w:sz w:val="24"/>
          <w:szCs w:val="24"/>
        </w:rPr>
      </w:pPr>
      <w:r w:rsidRPr="00A254A1">
        <w:rPr>
          <w:rFonts w:ascii="Times New Roman" w:hAnsi="Times New Roman" w:cs="Times New Roman"/>
          <w:b/>
          <w:bCs/>
          <w:sz w:val="24"/>
          <w:szCs w:val="24"/>
        </w:rPr>
        <w:t>Medications</w:t>
      </w:r>
      <w:r w:rsidRPr="00A254A1">
        <w:rPr>
          <w:rFonts w:ascii="Times New Roman" w:hAnsi="Times New Roman" w:cs="Times New Roman"/>
          <w:sz w:val="24"/>
          <w:szCs w:val="24"/>
        </w:rPr>
        <w:t>: Not eligible for Alteplase IV tPA due to recent surgery.</w:t>
      </w:r>
    </w:p>
    <w:p w14:paraId="4DC07995" w14:textId="77777777" w:rsidR="00E87574" w:rsidRPr="00A254A1" w:rsidRDefault="00E87574" w:rsidP="0067257E">
      <w:pPr>
        <w:spacing w:after="0" w:line="480" w:lineRule="auto"/>
        <w:rPr>
          <w:rFonts w:ascii="Times New Roman" w:hAnsi="Times New Roman" w:cs="Times New Roman"/>
          <w:sz w:val="24"/>
          <w:szCs w:val="24"/>
        </w:rPr>
      </w:pPr>
      <w:r w:rsidRPr="00A254A1">
        <w:rPr>
          <w:rFonts w:ascii="Times New Roman" w:hAnsi="Times New Roman" w:cs="Times New Roman"/>
          <w:b/>
          <w:bCs/>
          <w:sz w:val="24"/>
          <w:szCs w:val="24"/>
        </w:rPr>
        <w:t>Integrative Approach</w:t>
      </w:r>
      <w:r w:rsidRPr="00A254A1">
        <w:rPr>
          <w:rFonts w:ascii="Times New Roman" w:hAnsi="Times New Roman" w:cs="Times New Roman"/>
          <w:sz w:val="24"/>
          <w:szCs w:val="24"/>
        </w:rPr>
        <w:t>: Employed integrative proprietary blends I, II, and III.</w:t>
      </w:r>
    </w:p>
    <w:p w14:paraId="6C051687" w14:textId="77777777" w:rsidR="00E87574" w:rsidRPr="00A254A1" w:rsidRDefault="00E87574" w:rsidP="0067257E">
      <w:pPr>
        <w:spacing w:after="0" w:line="480" w:lineRule="auto"/>
        <w:rPr>
          <w:rFonts w:ascii="Times New Roman" w:hAnsi="Times New Roman" w:cs="Times New Roman"/>
          <w:sz w:val="24"/>
          <w:szCs w:val="24"/>
        </w:rPr>
      </w:pPr>
      <w:r w:rsidRPr="00A254A1">
        <w:rPr>
          <w:rFonts w:ascii="Times New Roman" w:hAnsi="Times New Roman" w:cs="Times New Roman"/>
          <w:b/>
          <w:bCs/>
          <w:sz w:val="24"/>
          <w:szCs w:val="24"/>
        </w:rPr>
        <w:t>Treatment</w:t>
      </w:r>
      <w:r w:rsidRPr="00A254A1">
        <w:rPr>
          <w:rFonts w:ascii="Times New Roman" w:hAnsi="Times New Roman" w:cs="Times New Roman"/>
          <w:sz w:val="24"/>
          <w:szCs w:val="24"/>
        </w:rPr>
        <w:t>: Integrative blends and mechanical thrombectomy with stent retriever and suction aspiration.</w:t>
      </w:r>
    </w:p>
    <w:p w14:paraId="1A3E2B3C" w14:textId="77777777" w:rsidR="00E87574" w:rsidRPr="00A254A1" w:rsidRDefault="00E87574" w:rsidP="0067257E">
      <w:pPr>
        <w:spacing w:after="0" w:line="480" w:lineRule="auto"/>
        <w:rPr>
          <w:rFonts w:ascii="Times New Roman" w:hAnsi="Times New Roman" w:cs="Times New Roman"/>
          <w:sz w:val="24"/>
          <w:szCs w:val="24"/>
        </w:rPr>
      </w:pPr>
      <w:r w:rsidRPr="00A254A1">
        <w:rPr>
          <w:rFonts w:ascii="Times New Roman" w:hAnsi="Times New Roman" w:cs="Times New Roman"/>
          <w:b/>
          <w:bCs/>
          <w:sz w:val="24"/>
          <w:szCs w:val="24"/>
        </w:rPr>
        <w:t>Outcome</w:t>
      </w:r>
      <w:r w:rsidRPr="00A254A1">
        <w:rPr>
          <w:rFonts w:ascii="Times New Roman" w:hAnsi="Times New Roman" w:cs="Times New Roman"/>
          <w:sz w:val="24"/>
          <w:szCs w:val="24"/>
        </w:rPr>
        <w:t>: Full recovery, no infarction evident in diffusion-weighted MRI scans.</w:t>
      </w:r>
    </w:p>
    <w:p w14:paraId="76AF0AE0" w14:textId="77777777" w:rsidR="000F3F13" w:rsidRDefault="000F3F13" w:rsidP="000F3F13">
      <w:pPr>
        <w:spacing w:after="0" w:line="480" w:lineRule="auto"/>
        <w:ind w:firstLine="720"/>
        <w:rPr>
          <w:rFonts w:ascii="Times New Roman" w:hAnsi="Times New Roman" w:cs="Times New Roman"/>
          <w:sz w:val="24"/>
          <w:szCs w:val="24"/>
        </w:rPr>
      </w:pPr>
      <w:r w:rsidRPr="000F3F13">
        <w:rPr>
          <w:rFonts w:ascii="Times New Roman" w:hAnsi="Times New Roman" w:cs="Times New Roman"/>
          <w:sz w:val="24"/>
          <w:szCs w:val="24"/>
        </w:rPr>
        <w:t xml:space="preserve">Several cases, spanning from patients with coexisting conditions like diabetes or a history of stroke to seemingly healthy individuals seeking better health and longevity, highlight the versatility of integrative protocols. Each case involves a carefully tailored combination of traditional medications, nutritional supplements, herbal remedies, and mind-body practices such as qigong—an essential component of integrative strategies. </w:t>
      </w:r>
    </w:p>
    <w:p w14:paraId="67ACA101" w14:textId="7A750789" w:rsidR="000F3F13" w:rsidRDefault="000F3F13" w:rsidP="000F3F13">
      <w:pPr>
        <w:spacing w:after="0" w:line="480" w:lineRule="auto"/>
        <w:ind w:firstLine="720"/>
        <w:rPr>
          <w:rFonts w:ascii="Times New Roman" w:hAnsi="Times New Roman" w:cs="Times New Roman"/>
          <w:sz w:val="24"/>
          <w:szCs w:val="24"/>
        </w:rPr>
      </w:pPr>
      <w:r w:rsidRPr="000F3F13">
        <w:rPr>
          <w:rFonts w:ascii="Times New Roman" w:hAnsi="Times New Roman" w:cs="Times New Roman"/>
          <w:sz w:val="24"/>
          <w:szCs w:val="24"/>
        </w:rPr>
        <w:t xml:space="preserve">One particularly notable case involved a 62-year-old woman with a history of hypertension and hyperlipidemia, who suddenly developed right-sided weakness along with global aphasia. In her treatment, I applied a combined integrative approach, incorporating proprietary blends I, II, and III alongside traditional treatments. This resulted in significant </w:t>
      </w:r>
      <w:r w:rsidRPr="000F3F13">
        <w:rPr>
          <w:rFonts w:ascii="Times New Roman" w:hAnsi="Times New Roman" w:cs="Times New Roman"/>
          <w:sz w:val="24"/>
          <w:szCs w:val="24"/>
        </w:rPr>
        <w:lastRenderedPageBreak/>
        <w:t>improvement. Two weeks after the treatment, she still had mild expressive aphasia and right facial drooping; however, three months post-treatment, the patient had no neurological deficits at all. This case underscores the potential of integrative treatments in addressing complex health issues and restoring functionality in ways that traditional methods alone may not achieve.</w:t>
      </w:r>
    </w:p>
    <w:p w14:paraId="424A2986" w14:textId="77777777" w:rsidR="000F3F13" w:rsidRPr="000F3F13" w:rsidRDefault="000F3F13" w:rsidP="000F3F13">
      <w:pPr>
        <w:spacing w:after="0" w:line="480" w:lineRule="auto"/>
        <w:ind w:firstLine="720"/>
        <w:rPr>
          <w:rFonts w:ascii="Times New Roman" w:hAnsi="Times New Roman" w:cs="Times New Roman"/>
          <w:sz w:val="24"/>
          <w:szCs w:val="24"/>
        </w:rPr>
      </w:pPr>
      <w:r w:rsidRPr="000F3F13">
        <w:rPr>
          <w:rFonts w:ascii="Times New Roman" w:hAnsi="Times New Roman" w:cs="Times New Roman"/>
          <w:sz w:val="24"/>
          <w:szCs w:val="24"/>
        </w:rPr>
        <w:t xml:space="preserve">An in-depth analysis of several cases consistently reveals positive results, including increased physical capabilities, reduced weakness, and improved aerobic endurance. These findings align with the core principles of comprehensive hypertension management, as they impact both immediate symptoms and underlying contributors (Boehm et al., 2021). </w:t>
      </w:r>
    </w:p>
    <w:p w14:paraId="4C834133" w14:textId="77777777" w:rsidR="000F3F13" w:rsidRDefault="000F3F13" w:rsidP="000F3F13">
      <w:pPr>
        <w:spacing w:after="0" w:line="480" w:lineRule="auto"/>
        <w:ind w:firstLine="720"/>
        <w:rPr>
          <w:rFonts w:ascii="Times New Roman" w:hAnsi="Times New Roman" w:cs="Times New Roman"/>
          <w:sz w:val="24"/>
          <w:szCs w:val="24"/>
        </w:rPr>
      </w:pPr>
      <w:r w:rsidRPr="000F3F13">
        <w:rPr>
          <w:rFonts w:ascii="Times New Roman" w:hAnsi="Times New Roman" w:cs="Times New Roman"/>
          <w:sz w:val="24"/>
          <w:szCs w:val="24"/>
        </w:rPr>
        <w:t>For example, a 65-year-old woman who developed a stroke and right hemiplegia combined with aphasia following a laparoscopic cholecystectomy required limited administration of Alteplase IV tPA due to her recent surgery. In this case, integrative proprietary blends I, II, and III were utilized, producing remarkable results. Follow-up diffusion-weighted MRI scans showed an intact heart with no visible infarction (</w:t>
      </w:r>
      <w:proofErr w:type="spellStart"/>
      <w:r w:rsidRPr="000F3F13">
        <w:rPr>
          <w:rFonts w:ascii="Times New Roman" w:hAnsi="Times New Roman" w:cs="Times New Roman"/>
          <w:sz w:val="24"/>
          <w:szCs w:val="24"/>
        </w:rPr>
        <w:t>Beio</w:t>
      </w:r>
      <w:proofErr w:type="spellEnd"/>
      <w:r w:rsidRPr="000F3F13">
        <w:rPr>
          <w:rFonts w:ascii="Times New Roman" w:hAnsi="Times New Roman" w:cs="Times New Roman"/>
          <w:sz w:val="24"/>
          <w:szCs w:val="24"/>
        </w:rPr>
        <w:t>, 2017), highlighting the effectiveness of the integrative treatment in improving recovery outcomes. This case illustrates how combining traditional and non-traditional approaches can yield exceptional results, particularly in complex situations where conventional treatments alone may be insufficient.</w:t>
      </w:r>
    </w:p>
    <w:p w14:paraId="02030E0D" w14:textId="63BF81E8" w:rsidR="000F3F13" w:rsidRPr="000F3F13" w:rsidRDefault="000F3F13" w:rsidP="000F3F13">
      <w:pPr>
        <w:spacing w:after="0" w:line="480" w:lineRule="auto"/>
        <w:ind w:firstLine="720"/>
        <w:rPr>
          <w:rFonts w:ascii="Times New Roman" w:hAnsi="Times New Roman" w:cs="Times New Roman"/>
          <w:sz w:val="24"/>
          <w:szCs w:val="24"/>
        </w:rPr>
      </w:pPr>
      <w:r w:rsidRPr="000F3F13">
        <w:rPr>
          <w:rFonts w:ascii="Times New Roman" w:hAnsi="Times New Roman" w:cs="Times New Roman"/>
          <w:sz w:val="24"/>
          <w:szCs w:val="24"/>
        </w:rPr>
        <w:t>When all the cases are combined, the results are indeed promising, offering hope for more personalized and effective approaches to managing hypertension. However, it's essential to acknowledge the variability in individual responses, highlighting the complexity of treating hypertension (Zhang et al., 2022). Each case requires careful monitoring over an extended period to ensure that the treatment strategy remains effective and that all aspects of the patient's health are addressed.</w:t>
      </w:r>
    </w:p>
    <w:p w14:paraId="60A0E4A0" w14:textId="49E78403" w:rsidR="000F3F13" w:rsidRPr="00A254A1" w:rsidRDefault="000F3F13" w:rsidP="000F3F13">
      <w:pPr>
        <w:spacing w:after="0" w:line="480" w:lineRule="auto"/>
        <w:ind w:firstLine="720"/>
        <w:rPr>
          <w:rFonts w:ascii="Times New Roman" w:hAnsi="Times New Roman" w:cs="Times New Roman"/>
          <w:sz w:val="24"/>
          <w:szCs w:val="24"/>
        </w:rPr>
      </w:pPr>
      <w:r w:rsidRPr="000F3F13">
        <w:rPr>
          <w:rFonts w:ascii="Times New Roman" w:hAnsi="Times New Roman" w:cs="Times New Roman"/>
          <w:sz w:val="24"/>
          <w:szCs w:val="24"/>
        </w:rPr>
        <w:lastRenderedPageBreak/>
        <w:t xml:space="preserve">While the positive outcomes are encouraging, they should be approached with caution. Factors like patient adherence, lifestyle variables, and the time-cycle of integrative interventions all play significant roles in the overall success of treatment. These elements must be </w:t>
      </w:r>
      <w:proofErr w:type="gramStart"/>
      <w:r w:rsidRPr="000F3F13">
        <w:rPr>
          <w:rFonts w:ascii="Times New Roman" w:hAnsi="Times New Roman" w:cs="Times New Roman"/>
          <w:sz w:val="24"/>
          <w:szCs w:val="24"/>
        </w:rPr>
        <w:t>taken into account</w:t>
      </w:r>
      <w:proofErr w:type="gramEnd"/>
      <w:r w:rsidRPr="000F3F13">
        <w:rPr>
          <w:rFonts w:ascii="Times New Roman" w:hAnsi="Times New Roman" w:cs="Times New Roman"/>
          <w:sz w:val="24"/>
          <w:szCs w:val="24"/>
        </w:rPr>
        <w:t xml:space="preserve"> when designing long-term strategies.</w:t>
      </w:r>
      <w:r>
        <w:rPr>
          <w:rFonts w:ascii="Times New Roman" w:hAnsi="Times New Roman" w:cs="Times New Roman"/>
          <w:sz w:val="24"/>
          <w:szCs w:val="24"/>
        </w:rPr>
        <w:t xml:space="preserve"> </w:t>
      </w:r>
      <w:r w:rsidRPr="000F3F13">
        <w:rPr>
          <w:rFonts w:ascii="Times New Roman" w:hAnsi="Times New Roman" w:cs="Times New Roman"/>
          <w:sz w:val="24"/>
          <w:szCs w:val="24"/>
        </w:rPr>
        <w:t>Integrating these case studies into larger research frameworks is vital for refining and enhancing integrative treatment approaches. A critical, evidence-based analysis is necessary to better understand the nuances of patient response and to establish a more tailored, flexible approach to hypertension management. This process calls for a collaborative, adaptable approach to combating high blood pressure (Mouton et al., 2020).</w:t>
      </w:r>
    </w:p>
    <w:p w14:paraId="6E0C1220" w14:textId="77777777" w:rsidR="00E87574" w:rsidRPr="00A254A1" w:rsidRDefault="00E87574" w:rsidP="000F3F13">
      <w:pPr>
        <w:pStyle w:val="Heading1"/>
        <w:spacing w:before="0" w:line="480" w:lineRule="auto"/>
        <w:jc w:val="center"/>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Integrative Protocol</w:t>
      </w:r>
    </w:p>
    <w:p w14:paraId="602058D3" w14:textId="77777777" w:rsidR="00E87574" w:rsidRPr="00A254A1" w:rsidRDefault="00E87574" w:rsidP="00A254A1">
      <w:pPr>
        <w:pStyle w:val="Heading2"/>
        <w:spacing w:line="480" w:lineRule="auto"/>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Development</w:t>
      </w:r>
    </w:p>
    <w:p w14:paraId="07045758" w14:textId="77777777" w:rsidR="000F3F13" w:rsidRPr="000F3F13" w:rsidRDefault="000F3F13" w:rsidP="00A120D7">
      <w:pPr>
        <w:spacing w:after="0" w:line="480" w:lineRule="auto"/>
        <w:ind w:firstLine="720"/>
        <w:rPr>
          <w:rFonts w:ascii="Times New Roman" w:hAnsi="Times New Roman" w:cs="Times New Roman"/>
          <w:sz w:val="24"/>
          <w:szCs w:val="24"/>
        </w:rPr>
      </w:pPr>
      <w:r w:rsidRPr="000F3F13">
        <w:rPr>
          <w:rFonts w:ascii="Times New Roman" w:hAnsi="Times New Roman" w:cs="Times New Roman"/>
          <w:sz w:val="24"/>
          <w:szCs w:val="24"/>
        </w:rPr>
        <w:t>The analysis begins by reviewing a wide array of literature, including recent studies, clinical trials, and evidence-based guidelines, which are essential for identifying effective interventions and laying the foundation for integrative therapy. Gathering this wealth of information helps highlight treatments that have shown promise and allows for a more nuanced understanding of what works best in managing hypertension.</w:t>
      </w:r>
    </w:p>
    <w:p w14:paraId="1CDC93C5" w14:textId="77777777" w:rsidR="000F3F13" w:rsidRDefault="000F3F13" w:rsidP="00A120D7">
      <w:pPr>
        <w:spacing w:after="0" w:line="480" w:lineRule="auto"/>
        <w:ind w:firstLine="720"/>
        <w:rPr>
          <w:rFonts w:ascii="Times New Roman" w:hAnsi="Times New Roman" w:cs="Times New Roman"/>
          <w:sz w:val="24"/>
          <w:szCs w:val="24"/>
        </w:rPr>
      </w:pPr>
      <w:r w:rsidRPr="000F3F13">
        <w:rPr>
          <w:rFonts w:ascii="Times New Roman" w:hAnsi="Times New Roman" w:cs="Times New Roman"/>
          <w:sz w:val="24"/>
          <w:szCs w:val="24"/>
        </w:rPr>
        <w:t xml:space="preserve">Consider garlic supplementation as an illustrative example. A meta-analysis conducted by </w:t>
      </w:r>
      <w:proofErr w:type="spellStart"/>
      <w:r w:rsidRPr="000F3F13">
        <w:rPr>
          <w:rFonts w:ascii="Times New Roman" w:hAnsi="Times New Roman" w:cs="Times New Roman"/>
          <w:sz w:val="24"/>
          <w:szCs w:val="24"/>
        </w:rPr>
        <w:t>Ried</w:t>
      </w:r>
      <w:proofErr w:type="spellEnd"/>
      <w:r w:rsidRPr="000F3F13">
        <w:rPr>
          <w:rFonts w:ascii="Times New Roman" w:hAnsi="Times New Roman" w:cs="Times New Roman"/>
          <w:sz w:val="24"/>
          <w:szCs w:val="24"/>
        </w:rPr>
        <w:t xml:space="preserve"> et al. (2016) demonstrated that garlic supplementation can effectively contribute to the reduction of blood pressure. This finding establishes a robust basis for evaluating the potential inclusion of garlic supplements in integrative treatment protocols. Such evidence plays a critical role in guiding clinical decision-making, providing insight into the therapeutic benefits of incorporating garlic as part of a broader hypertension management strategy (</w:t>
      </w:r>
      <w:proofErr w:type="spellStart"/>
      <w:r w:rsidRPr="000F3F13">
        <w:rPr>
          <w:rFonts w:ascii="Times New Roman" w:hAnsi="Times New Roman" w:cs="Times New Roman"/>
          <w:sz w:val="24"/>
          <w:szCs w:val="24"/>
        </w:rPr>
        <w:t>Setyoputri</w:t>
      </w:r>
      <w:proofErr w:type="spellEnd"/>
      <w:r w:rsidRPr="000F3F13">
        <w:rPr>
          <w:rFonts w:ascii="Times New Roman" w:hAnsi="Times New Roman" w:cs="Times New Roman"/>
          <w:sz w:val="24"/>
          <w:szCs w:val="24"/>
        </w:rPr>
        <w:t xml:space="preserve"> et al., 2022). This ongoing process of evidence-based evaluation is essential for the development of a </w:t>
      </w:r>
      <w:r w:rsidRPr="000F3F13">
        <w:rPr>
          <w:rFonts w:ascii="Times New Roman" w:hAnsi="Times New Roman" w:cs="Times New Roman"/>
          <w:sz w:val="24"/>
          <w:szCs w:val="24"/>
        </w:rPr>
        <w:lastRenderedPageBreak/>
        <w:t>comprehensive, personalized approach to the management of hypertension, ensuring treatments are both scientifically grounded and tailored to individual patient needs.</w:t>
      </w:r>
    </w:p>
    <w:p w14:paraId="68295114" w14:textId="77777777" w:rsidR="000F3F13" w:rsidRPr="000F3F13" w:rsidRDefault="000F3F13" w:rsidP="00A120D7">
      <w:pPr>
        <w:spacing w:after="0" w:line="480" w:lineRule="auto"/>
        <w:ind w:firstLine="720"/>
        <w:rPr>
          <w:rFonts w:ascii="Times New Roman" w:hAnsi="Times New Roman" w:cs="Times New Roman"/>
          <w:sz w:val="24"/>
          <w:szCs w:val="24"/>
        </w:rPr>
      </w:pPr>
      <w:r w:rsidRPr="000F3F13">
        <w:rPr>
          <w:rFonts w:ascii="Times New Roman" w:hAnsi="Times New Roman" w:cs="Times New Roman"/>
          <w:sz w:val="24"/>
          <w:szCs w:val="24"/>
        </w:rPr>
        <w:t xml:space="preserve">A valuable perspective emerges from adopting an interdisciplinary approach involving a diverse team of healthcare professionals. This collaborative model, which includes physicians, nutritionists, and complementary therapists, fosters the development of comprehensive treatment protocols that address the multifaceted nature of hypertension management. By drawing on expertise from various disciplines, this approach ensures that treatment plans are patient-centered and consider all relevant factors impacting health (Mouton et al., 2020). </w:t>
      </w:r>
    </w:p>
    <w:p w14:paraId="3AA95BA0" w14:textId="77777777" w:rsidR="00666342" w:rsidRDefault="000F3F13" w:rsidP="00A120D7">
      <w:pPr>
        <w:spacing w:after="0" w:line="480" w:lineRule="auto"/>
        <w:ind w:firstLine="720"/>
        <w:rPr>
          <w:rFonts w:ascii="Times New Roman" w:hAnsi="Times New Roman" w:cs="Times New Roman"/>
          <w:sz w:val="24"/>
          <w:szCs w:val="24"/>
        </w:rPr>
      </w:pPr>
      <w:r w:rsidRPr="000F3F13">
        <w:rPr>
          <w:rFonts w:ascii="Times New Roman" w:hAnsi="Times New Roman" w:cs="Times New Roman"/>
          <w:sz w:val="24"/>
          <w:szCs w:val="24"/>
        </w:rPr>
        <w:t>The integrative protocol, therefore, prioritizes personalization, acknowledging the significant variability among patients. Treatment plans are customized to individual factors such as genetics, lifestyle, and coexisting conditions, reflecting the principles of precision medicine. The case studies presented here underscore the importance of this individualized approach, illustrating how patients with distinct health profiles may require tailored combinations of pharmacological treatments, nutritional supplements, and mind-body techniques to optimize hypertension management (Boehm et al., 2021).</w:t>
      </w:r>
    </w:p>
    <w:p w14:paraId="6F05F60D" w14:textId="426F15EF" w:rsidR="00666342" w:rsidRDefault="00666342" w:rsidP="00A120D7">
      <w:pPr>
        <w:spacing w:after="0" w:line="480" w:lineRule="auto"/>
        <w:ind w:firstLine="720"/>
        <w:rPr>
          <w:rFonts w:ascii="Times New Roman" w:hAnsi="Times New Roman" w:cs="Times New Roman"/>
          <w:sz w:val="24"/>
          <w:szCs w:val="24"/>
        </w:rPr>
      </w:pPr>
      <w:r w:rsidRPr="00666342">
        <w:rPr>
          <w:rFonts w:ascii="Times New Roman" w:hAnsi="Times New Roman" w:cs="Times New Roman"/>
          <w:sz w:val="24"/>
          <w:szCs w:val="24"/>
        </w:rPr>
        <w:t xml:space="preserve">Best practices in hypertension management are continually evolving as new research challenges existing paradigms. The integrative protocol is designed to accommodate this dynamic landscape, incorporating mechanisms for periodic updates based on emerging evidence, patient responses, and advancements in integrative approaches (Boehm et al., 2021). This adaptability ensures that the protocol remains both relevant and effective over time. </w:t>
      </w:r>
    </w:p>
    <w:p w14:paraId="54CAC71A" w14:textId="2E2F7E1D" w:rsidR="00666342" w:rsidRDefault="00666342" w:rsidP="00666342">
      <w:pPr>
        <w:pStyle w:val="Heading2"/>
        <w:spacing w:line="480" w:lineRule="auto"/>
        <w:ind w:firstLine="720"/>
        <w:rPr>
          <w:rFonts w:ascii="Times New Roman" w:eastAsiaTheme="minorHAnsi" w:hAnsi="Times New Roman" w:cs="Times New Roman"/>
          <w:color w:val="auto"/>
          <w:sz w:val="24"/>
          <w:szCs w:val="24"/>
        </w:rPr>
      </w:pPr>
      <w:r w:rsidRPr="00666342">
        <w:rPr>
          <w:rFonts w:ascii="Times New Roman" w:eastAsiaTheme="minorHAnsi" w:hAnsi="Times New Roman" w:cs="Times New Roman"/>
          <w:color w:val="auto"/>
          <w:sz w:val="24"/>
          <w:szCs w:val="24"/>
        </w:rPr>
        <w:lastRenderedPageBreak/>
        <w:t xml:space="preserve">A crucial component of this protocol is its emphasis on patient education and empowerment. Providing clear, comprehensive information about integrative interventions, their mechanisms of action, and expected outcomes fosters patient engagement. Educated patients are better equipped to actively participate in their hypertension management, aligning their decisions with the principles of the integrative protocol. This educational approach strengthens the collaborative relationship between healthcare providers and patients, ultimately enhancing treatment effectiveness. </w:t>
      </w:r>
    </w:p>
    <w:p w14:paraId="00FF78D0" w14:textId="6708B9BF" w:rsidR="00666342" w:rsidRDefault="00666342" w:rsidP="00666342">
      <w:pPr>
        <w:pStyle w:val="Heading2"/>
        <w:spacing w:line="480" w:lineRule="auto"/>
        <w:ind w:firstLine="720"/>
        <w:rPr>
          <w:rFonts w:ascii="Times New Roman" w:eastAsiaTheme="minorHAnsi" w:hAnsi="Times New Roman" w:cs="Times New Roman"/>
          <w:color w:val="auto"/>
          <w:sz w:val="24"/>
          <w:szCs w:val="24"/>
        </w:rPr>
      </w:pPr>
      <w:r w:rsidRPr="00666342">
        <w:rPr>
          <w:rFonts w:ascii="Times New Roman" w:eastAsiaTheme="minorHAnsi" w:hAnsi="Times New Roman" w:cs="Times New Roman"/>
          <w:color w:val="auto"/>
          <w:sz w:val="24"/>
          <w:szCs w:val="24"/>
        </w:rPr>
        <w:t>However, the development of an integrative protocol must be subject to rigorous critical analysis. Each intervention should be evaluated against the latest clinical evidence and real-world patient outcomes to ensure its efficacy and safety. Continuous feedback from both research findings and practical applications is essential for refining and optimizing the protocol, ensuring its completeness and clinical utility (Mouton et al., 2020).</w:t>
      </w:r>
    </w:p>
    <w:p w14:paraId="2E30A3BD" w14:textId="0690EDCD" w:rsidR="00E87574" w:rsidRPr="00A254A1" w:rsidRDefault="00E87574" w:rsidP="00666342">
      <w:pPr>
        <w:pStyle w:val="Heading2"/>
        <w:spacing w:line="480" w:lineRule="auto"/>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Application</w:t>
      </w:r>
    </w:p>
    <w:p w14:paraId="53BFFD46" w14:textId="77777777" w:rsidR="00666342" w:rsidRDefault="00666342" w:rsidP="00666342">
      <w:pPr>
        <w:spacing w:after="0" w:line="480" w:lineRule="auto"/>
        <w:ind w:firstLine="720"/>
        <w:rPr>
          <w:rFonts w:ascii="Times New Roman" w:hAnsi="Times New Roman" w:cs="Times New Roman"/>
          <w:sz w:val="24"/>
          <w:szCs w:val="24"/>
        </w:rPr>
      </w:pPr>
      <w:r w:rsidRPr="00666342">
        <w:rPr>
          <w:rFonts w:ascii="Times New Roman" w:hAnsi="Times New Roman" w:cs="Times New Roman"/>
          <w:sz w:val="24"/>
          <w:szCs w:val="24"/>
        </w:rPr>
        <w:t>The integrative protocol outlined in the case studies is inherently adaptable, allowing for tailored interventions that align with each patient’s unique medical profile. Its modular design enables healthcare providers to customize treatment strategies based on factors such as age, comorbidities, and lifestyle choices. For instance, the protocol accommodates individual variations in nutritional supplementation and mind-body interventions, ensuring that patients with dietary restrictions or physical limitations can still benefit from an integrative approach. This level of flexibility enhances the personalization of hypertension management, making it a viable and patient-centered solution (Boehm et al., 2021).</w:t>
      </w:r>
    </w:p>
    <w:p w14:paraId="3FB0D8F8" w14:textId="74E4FAF5" w:rsidR="00666342" w:rsidRDefault="00666342" w:rsidP="00666342">
      <w:pPr>
        <w:spacing w:after="0" w:line="480" w:lineRule="auto"/>
        <w:ind w:firstLine="720"/>
        <w:rPr>
          <w:rFonts w:ascii="Times New Roman" w:hAnsi="Times New Roman" w:cs="Times New Roman"/>
          <w:sz w:val="24"/>
          <w:szCs w:val="24"/>
        </w:rPr>
      </w:pPr>
      <w:r w:rsidRPr="00666342">
        <w:rPr>
          <w:rFonts w:ascii="Times New Roman" w:hAnsi="Times New Roman" w:cs="Times New Roman"/>
          <w:sz w:val="24"/>
          <w:szCs w:val="24"/>
        </w:rPr>
        <w:t xml:space="preserve">The integrative protocol demonstrates a broad spectrum of applications, ranging from primary hypertension management to more complex cases involving comorbid conditions such </w:t>
      </w:r>
      <w:r w:rsidRPr="00666342">
        <w:rPr>
          <w:rFonts w:ascii="Times New Roman" w:hAnsi="Times New Roman" w:cs="Times New Roman"/>
          <w:sz w:val="24"/>
          <w:szCs w:val="24"/>
        </w:rPr>
        <w:lastRenderedPageBreak/>
        <w:t>as diabetes or stroke. This approach necessitates continuous evaluation and adaptation to accommodate the multifaceted needs of patients. For individuals with underlying conditions like diabetes, hypertension treatment must be integrated with metabolic regulation to optimize overall health outcomes (Zhang et al., 2022). The protocol’s versatility enhances its applicability across diverse healthcare settings, reinforcing its role as a comprehensive and adaptive strategy for hypertension management</w:t>
      </w:r>
      <w:r>
        <w:rPr>
          <w:rFonts w:ascii="Times New Roman" w:hAnsi="Times New Roman" w:cs="Times New Roman"/>
          <w:sz w:val="24"/>
          <w:szCs w:val="24"/>
        </w:rPr>
        <w:t>.</w:t>
      </w:r>
    </w:p>
    <w:p w14:paraId="3A45D907" w14:textId="77777777" w:rsidR="00666342" w:rsidRDefault="00666342" w:rsidP="00666342">
      <w:pPr>
        <w:spacing w:after="0" w:line="480" w:lineRule="auto"/>
        <w:ind w:firstLine="720"/>
        <w:rPr>
          <w:rFonts w:ascii="Times New Roman" w:hAnsi="Times New Roman" w:cs="Times New Roman"/>
          <w:sz w:val="24"/>
          <w:szCs w:val="24"/>
        </w:rPr>
      </w:pPr>
      <w:r w:rsidRPr="00666342">
        <w:rPr>
          <w:rFonts w:ascii="Times New Roman" w:hAnsi="Times New Roman" w:cs="Times New Roman"/>
          <w:sz w:val="24"/>
          <w:szCs w:val="24"/>
        </w:rPr>
        <w:t>Despite their multifaceted nature, the success of integrative protocols is heavily reliant on patient adherence. Variability in supplement intake and inconsistent engagement with mind-body practices—often influenced by individual interest and commitment—can pose significant challenges. Unlike pharmaceutical interventions, which follow standardized regimens, these integrative approaches require active participation, making compliance a potential limitation as well as a strength. Addressing this issue may involve tailoring protocols to align with patients’ personal goals and incorporating educational components that emphasize the holistic benefits of integrative care. Enhancing adherence is crucial to ensuring the protocol’s effectiveness across diverse patient populations (</w:t>
      </w:r>
      <w:proofErr w:type="spellStart"/>
      <w:r w:rsidRPr="00666342">
        <w:rPr>
          <w:rFonts w:ascii="Times New Roman" w:hAnsi="Times New Roman" w:cs="Times New Roman"/>
          <w:sz w:val="24"/>
          <w:szCs w:val="24"/>
        </w:rPr>
        <w:t>Khadhair</w:t>
      </w:r>
      <w:proofErr w:type="spellEnd"/>
      <w:r w:rsidRPr="00666342">
        <w:rPr>
          <w:rFonts w:ascii="Times New Roman" w:hAnsi="Times New Roman" w:cs="Times New Roman"/>
          <w:sz w:val="24"/>
          <w:szCs w:val="24"/>
        </w:rPr>
        <w:t xml:space="preserve"> et al., 2021).</w:t>
      </w:r>
    </w:p>
    <w:p w14:paraId="4D6F7ED2" w14:textId="77777777" w:rsidR="00666342" w:rsidRDefault="00666342" w:rsidP="00666342">
      <w:pPr>
        <w:pStyle w:val="Heading1"/>
        <w:spacing w:before="0" w:line="480" w:lineRule="auto"/>
        <w:ind w:firstLine="720"/>
        <w:rPr>
          <w:rFonts w:ascii="Times New Roman" w:eastAsiaTheme="minorHAnsi" w:hAnsi="Times New Roman" w:cs="Times New Roman"/>
          <w:color w:val="auto"/>
          <w:sz w:val="24"/>
          <w:szCs w:val="24"/>
        </w:rPr>
      </w:pPr>
      <w:r w:rsidRPr="00666342">
        <w:rPr>
          <w:rFonts w:ascii="Times New Roman" w:eastAsiaTheme="minorHAnsi" w:hAnsi="Times New Roman" w:cs="Times New Roman"/>
          <w:color w:val="auto"/>
          <w:sz w:val="24"/>
          <w:szCs w:val="24"/>
        </w:rPr>
        <w:lastRenderedPageBreak/>
        <w:t xml:space="preserve">The integrative protocol offers flexibility but should not be applied indiscriminately. Socioeconomic and cultural differences, along with individual variations in treatment response, necessitate thorough evaluation. Integrating such protocols into existing healthcare systems requires close collaboration between conventional medical practitioners and complementary therapy providers. Addressing these challenges is critical to ensuring the equitable and effective implementation of integrative therapy. </w:t>
      </w:r>
    </w:p>
    <w:p w14:paraId="0B31EAF4" w14:textId="77777777" w:rsidR="00666342" w:rsidRDefault="00666342" w:rsidP="00666342">
      <w:pPr>
        <w:pStyle w:val="Heading1"/>
        <w:spacing w:before="0" w:line="480" w:lineRule="auto"/>
        <w:ind w:firstLine="720"/>
        <w:rPr>
          <w:rFonts w:ascii="Times New Roman" w:eastAsiaTheme="minorHAnsi" w:hAnsi="Times New Roman" w:cs="Times New Roman"/>
          <w:color w:val="auto"/>
          <w:sz w:val="24"/>
          <w:szCs w:val="24"/>
        </w:rPr>
      </w:pPr>
      <w:r w:rsidRPr="00666342">
        <w:rPr>
          <w:rFonts w:ascii="Times New Roman" w:eastAsiaTheme="minorHAnsi" w:hAnsi="Times New Roman" w:cs="Times New Roman"/>
          <w:color w:val="auto"/>
          <w:sz w:val="24"/>
          <w:szCs w:val="24"/>
        </w:rPr>
        <w:t>Practical applications across various clinical settings demonstrate that integrative protocols can complement traditional treatments. However, identifying and addressing potential barriers—such as varying levels of patient adherence and shifts within healthcare systems—is equally important (</w:t>
      </w:r>
      <w:proofErr w:type="spellStart"/>
      <w:r w:rsidRPr="00666342">
        <w:rPr>
          <w:rFonts w:ascii="Times New Roman" w:eastAsiaTheme="minorHAnsi" w:hAnsi="Times New Roman" w:cs="Times New Roman"/>
          <w:color w:val="auto"/>
          <w:sz w:val="24"/>
          <w:szCs w:val="24"/>
        </w:rPr>
        <w:t>Mazloomymahmoodabad</w:t>
      </w:r>
      <w:proofErr w:type="spellEnd"/>
      <w:r w:rsidRPr="00666342">
        <w:rPr>
          <w:rFonts w:ascii="Times New Roman" w:eastAsiaTheme="minorHAnsi" w:hAnsi="Times New Roman" w:cs="Times New Roman"/>
          <w:color w:val="auto"/>
          <w:sz w:val="24"/>
          <w:szCs w:val="24"/>
        </w:rPr>
        <w:t xml:space="preserve"> et al., 2020). Given the necessity for both refined protocols and interdisciplinary cooperation, ongoing research is essential. Critical analysis underscores the need for continuous adaptation and refinement to optimize integrative approaches across diverse healthcare environments.</w:t>
      </w:r>
    </w:p>
    <w:p w14:paraId="6F2574E5" w14:textId="16BA7BF4" w:rsidR="00666342" w:rsidRDefault="00666342" w:rsidP="00666342">
      <w:pPr>
        <w:pStyle w:val="Heading1"/>
        <w:spacing w:before="0" w:line="480" w:lineRule="auto"/>
        <w:ind w:firstLine="720"/>
        <w:rPr>
          <w:rFonts w:ascii="Times New Roman" w:eastAsiaTheme="minorHAnsi" w:hAnsi="Times New Roman" w:cs="Times New Roman"/>
          <w:color w:val="auto"/>
          <w:sz w:val="24"/>
          <w:szCs w:val="24"/>
        </w:rPr>
      </w:pPr>
      <w:r w:rsidRPr="00666342">
        <w:rPr>
          <w:rFonts w:ascii="Times New Roman" w:eastAsiaTheme="minorHAnsi" w:hAnsi="Times New Roman" w:cs="Times New Roman"/>
          <w:color w:val="auto"/>
          <w:sz w:val="24"/>
          <w:szCs w:val="24"/>
        </w:rPr>
        <w:t>While the protocol’s adaptability allows for widespread application, it also highlights the importance of tailoring interventions to individual patient needs. Integrative medicine should not be treated as a universal solution but rather as a personalized approach that considers specific health challenges, ensuring that each intervention is thoughtfully applied (Boehm et al., 2021).</w:t>
      </w:r>
    </w:p>
    <w:p w14:paraId="46AEF601" w14:textId="61AAC3C6" w:rsidR="00E87574" w:rsidRPr="00A254A1" w:rsidRDefault="00E87574" w:rsidP="00666342">
      <w:pPr>
        <w:pStyle w:val="Heading1"/>
        <w:spacing w:before="0" w:line="480" w:lineRule="auto"/>
        <w:jc w:val="center"/>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Results and Analysis</w:t>
      </w:r>
    </w:p>
    <w:p w14:paraId="41206F83" w14:textId="77777777" w:rsidR="00E87574" w:rsidRPr="00A254A1" w:rsidRDefault="00E87574" w:rsidP="00A254A1">
      <w:pPr>
        <w:pStyle w:val="Heading2"/>
        <w:spacing w:line="480" w:lineRule="auto"/>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John's Progress: A Comprehensive Analysis</w:t>
      </w:r>
    </w:p>
    <w:p w14:paraId="6FFBD490" w14:textId="081D0DDC" w:rsidR="00666342" w:rsidRPr="00666342" w:rsidRDefault="00666342" w:rsidP="00666342">
      <w:pPr>
        <w:spacing w:after="0" w:line="480" w:lineRule="auto"/>
        <w:ind w:firstLine="720"/>
        <w:rPr>
          <w:rFonts w:ascii="Times New Roman" w:hAnsi="Times New Roman" w:cs="Times New Roman"/>
          <w:sz w:val="24"/>
          <w:szCs w:val="24"/>
        </w:rPr>
      </w:pPr>
      <w:r w:rsidRPr="00666342">
        <w:rPr>
          <w:rFonts w:ascii="Times New Roman" w:hAnsi="Times New Roman" w:cs="Times New Roman"/>
          <w:sz w:val="24"/>
          <w:szCs w:val="24"/>
        </w:rPr>
        <w:t xml:space="preserve">John's case serves as a compelling example of the effectiveness of integrative hypertension management. A closer examination of his progress highlights how this comprehensive approach not only stabilizes blood pressure but also enhances overall health. Achieving blood pressure control was a crucial milestone in his treatment journey. His initial </w:t>
      </w:r>
      <w:r w:rsidRPr="00666342">
        <w:rPr>
          <w:rFonts w:ascii="Times New Roman" w:hAnsi="Times New Roman" w:cs="Times New Roman"/>
          <w:sz w:val="24"/>
          <w:szCs w:val="24"/>
        </w:rPr>
        <w:lastRenderedPageBreak/>
        <w:t xml:space="preserve">readings consistently measured 150/95 mmHg, frequently spiking to 190/100 mmHg or higher in response to stress—placing him at significant cardiovascular risk. </w:t>
      </w:r>
    </w:p>
    <w:p w14:paraId="025EC0F4" w14:textId="48CACB35" w:rsidR="00666342" w:rsidRDefault="00666342" w:rsidP="00666342">
      <w:pPr>
        <w:spacing w:after="0" w:line="480" w:lineRule="auto"/>
        <w:ind w:firstLine="720"/>
        <w:rPr>
          <w:rFonts w:ascii="Times New Roman" w:hAnsi="Times New Roman" w:cs="Times New Roman"/>
          <w:sz w:val="24"/>
          <w:szCs w:val="24"/>
        </w:rPr>
      </w:pPr>
      <w:r w:rsidRPr="00666342">
        <w:rPr>
          <w:rFonts w:ascii="Times New Roman" w:hAnsi="Times New Roman" w:cs="Times New Roman"/>
          <w:sz w:val="24"/>
          <w:szCs w:val="24"/>
        </w:rPr>
        <w:t>This aligns with the World Health Organization’s (2019) definition of hypertension, which classifies blood pressure above 130/80 mmHg as a clinical concern. The ability of the integrative protocol to regulate John’s blood pressure around 130/80 mmHg represents a notable achievement. Furthermore, a meta-analysis by Johnson et al. (2019) underscores the importance of sustained blood pressure control in reducing the likelihood of cardiovascular events. John's case supports these findings, illustrating how an integrative approach—incorporating pharmacological treatment, nutritional supplementation, and lifestyle interventions—can effectively complement conventional antihypertensive therapies, offering a more holistic and patient-centered strategy for managing hypertension</w:t>
      </w:r>
      <w:r>
        <w:rPr>
          <w:rFonts w:ascii="Times New Roman" w:hAnsi="Times New Roman" w:cs="Times New Roman"/>
          <w:sz w:val="24"/>
          <w:szCs w:val="24"/>
        </w:rPr>
        <w:t>.</w:t>
      </w:r>
    </w:p>
    <w:p w14:paraId="05A990C2" w14:textId="77777777" w:rsidR="00666342" w:rsidRPr="00666342" w:rsidRDefault="00666342" w:rsidP="00666342">
      <w:pPr>
        <w:spacing w:after="0" w:line="480" w:lineRule="auto"/>
        <w:ind w:firstLine="720"/>
        <w:rPr>
          <w:rFonts w:ascii="Times New Roman" w:hAnsi="Times New Roman" w:cs="Times New Roman"/>
          <w:sz w:val="24"/>
          <w:szCs w:val="24"/>
        </w:rPr>
      </w:pPr>
      <w:r w:rsidRPr="00666342">
        <w:rPr>
          <w:rFonts w:ascii="Times New Roman" w:hAnsi="Times New Roman" w:cs="Times New Roman"/>
          <w:sz w:val="24"/>
          <w:szCs w:val="24"/>
        </w:rPr>
        <w:t xml:space="preserve">Beyond the numerical improvements in blood pressure, John experienced a significant reduction in his symptoms. Frequent headaches, malaise, and fatigue—once dominant aspects of his daily life—diminished considerably. Notably, the relief from headaches aligns with findings from Koenig (2023), which investigated the efficacy of alternative interventions in reducing the frequency and severity of headaches in individuals with hypertension. This correlation suggests that integrative approaches may play a role in headache management, as evidenced by John's case.  </w:t>
      </w:r>
    </w:p>
    <w:p w14:paraId="5FD647C7" w14:textId="77777777" w:rsidR="00666342" w:rsidRDefault="00666342" w:rsidP="00666342">
      <w:pPr>
        <w:spacing w:after="0" w:line="480" w:lineRule="auto"/>
        <w:ind w:firstLine="720"/>
        <w:rPr>
          <w:rFonts w:ascii="Times New Roman" w:hAnsi="Times New Roman" w:cs="Times New Roman"/>
          <w:sz w:val="24"/>
          <w:szCs w:val="24"/>
        </w:rPr>
      </w:pPr>
      <w:r w:rsidRPr="00666342">
        <w:rPr>
          <w:rFonts w:ascii="Times New Roman" w:hAnsi="Times New Roman" w:cs="Times New Roman"/>
          <w:sz w:val="24"/>
          <w:szCs w:val="24"/>
        </w:rPr>
        <w:t xml:space="preserve">A key component of his treatment may have been the inclusion of mind-body practices such as meditation and yoga, which likely contributed to his symptomatic improvements. Research by </w:t>
      </w:r>
      <w:proofErr w:type="spellStart"/>
      <w:r w:rsidRPr="00666342">
        <w:rPr>
          <w:rFonts w:ascii="Times New Roman" w:hAnsi="Times New Roman" w:cs="Times New Roman"/>
          <w:sz w:val="24"/>
          <w:szCs w:val="24"/>
        </w:rPr>
        <w:t>Isath</w:t>
      </w:r>
      <w:proofErr w:type="spellEnd"/>
      <w:r w:rsidRPr="00666342">
        <w:rPr>
          <w:rFonts w:ascii="Times New Roman" w:hAnsi="Times New Roman" w:cs="Times New Roman"/>
          <w:sz w:val="24"/>
          <w:szCs w:val="24"/>
        </w:rPr>
        <w:t xml:space="preserve"> et al. (2023) supports this hypothesis, indicating that mindfulness-based practices can positively impact individuals with hypertension. These findings suggest that </w:t>
      </w:r>
      <w:r w:rsidRPr="00666342">
        <w:rPr>
          <w:rFonts w:ascii="Times New Roman" w:hAnsi="Times New Roman" w:cs="Times New Roman"/>
          <w:sz w:val="24"/>
          <w:szCs w:val="24"/>
        </w:rPr>
        <w:lastRenderedPageBreak/>
        <w:t>beyond pharmacological intervention, a holistic strategy incorporating stress reduction techniques may enhance overall well-being and symptom relief in hypertensive patients.</w:t>
      </w:r>
    </w:p>
    <w:p w14:paraId="2A3CA52E" w14:textId="31D41EF5" w:rsidR="00666342" w:rsidRPr="00666342" w:rsidRDefault="00666342" w:rsidP="00A120D7">
      <w:pPr>
        <w:spacing w:after="0" w:line="480" w:lineRule="auto"/>
        <w:ind w:firstLine="720"/>
        <w:rPr>
          <w:rFonts w:ascii="Times New Roman" w:hAnsi="Times New Roman" w:cs="Times New Roman"/>
          <w:sz w:val="24"/>
          <w:szCs w:val="24"/>
        </w:rPr>
      </w:pPr>
      <w:r w:rsidRPr="00666342">
        <w:rPr>
          <w:rFonts w:ascii="Times New Roman" w:hAnsi="Times New Roman" w:cs="Times New Roman"/>
          <w:sz w:val="24"/>
          <w:szCs w:val="24"/>
        </w:rPr>
        <w:t>John's case exemplifies a comprehensive approach to hypertension management that goes beyond controlling blood pressure to include significant improvements in his lipid profile. His cholesterol levels decreased from 6.9 mmol/L to 5.3 mmol/L, and his triglycerides dropped from 3.2 mmol/L to 1.1 mmol/L. These improvements are not only indicative of better cardiovascular health but also represent a reduction in the potential damage caused by strokes and heart attacks. Such reductions are crucial in mitigating the risks associated with cardiovascular events.</w:t>
      </w:r>
    </w:p>
    <w:p w14:paraId="6516BDC3" w14:textId="31B47A4A" w:rsidR="00666342" w:rsidRPr="00666342" w:rsidRDefault="00666342" w:rsidP="00A120D7">
      <w:pPr>
        <w:spacing w:after="0" w:line="480" w:lineRule="auto"/>
        <w:ind w:firstLine="720"/>
        <w:rPr>
          <w:rFonts w:ascii="Times New Roman" w:hAnsi="Times New Roman" w:cs="Times New Roman"/>
          <w:sz w:val="24"/>
          <w:szCs w:val="24"/>
        </w:rPr>
      </w:pPr>
      <w:r w:rsidRPr="00666342">
        <w:rPr>
          <w:rFonts w:ascii="Times New Roman" w:hAnsi="Times New Roman" w:cs="Times New Roman"/>
          <w:sz w:val="24"/>
          <w:szCs w:val="24"/>
        </w:rPr>
        <w:t>Research by Wang et al. (2018) supports the notion that holistic approaches are essential in maintaining healthy lipid profiles, which, in turn, contribute to lower cardiovascular disease risk. John's progress is a testament to the effectiveness of an integrative approach, where hypertension and cardiovascular health are viewed as interconnected rather than separate concerns. This comprehensive strategy—incorporating pharmaceuticals, nutritional supplements, and lifestyle changes—regulates blood pressure while simultaneously promoting cardiovascular health.</w:t>
      </w:r>
    </w:p>
    <w:p w14:paraId="1722EC68" w14:textId="77777777" w:rsidR="00666342" w:rsidRDefault="00666342" w:rsidP="00A120D7">
      <w:pPr>
        <w:spacing w:after="0" w:line="480" w:lineRule="auto"/>
        <w:ind w:firstLine="720"/>
        <w:rPr>
          <w:rFonts w:ascii="Times New Roman" w:hAnsi="Times New Roman" w:cs="Times New Roman"/>
          <w:sz w:val="24"/>
          <w:szCs w:val="24"/>
        </w:rPr>
      </w:pPr>
      <w:r w:rsidRPr="00666342">
        <w:rPr>
          <w:rFonts w:ascii="Times New Roman" w:hAnsi="Times New Roman" w:cs="Times New Roman"/>
          <w:sz w:val="24"/>
          <w:szCs w:val="24"/>
        </w:rPr>
        <w:t>The success of this approach highlights the need for holistic cardiovascular interventions to be considered as part of standard hypertension management guidelines. As Mouton et al. (2020) suggest, such multifaceted strategies offer a more effective and sustainable means of managing both blood pressure and overall heart health.</w:t>
      </w:r>
    </w:p>
    <w:p w14:paraId="46518AF6" w14:textId="47FD2347" w:rsidR="00666342" w:rsidRPr="00666342" w:rsidRDefault="00666342" w:rsidP="00A120D7">
      <w:pPr>
        <w:spacing w:after="0" w:line="480" w:lineRule="auto"/>
        <w:ind w:firstLine="720"/>
        <w:rPr>
          <w:rFonts w:ascii="Times New Roman" w:hAnsi="Times New Roman" w:cs="Times New Roman"/>
          <w:sz w:val="24"/>
          <w:szCs w:val="24"/>
        </w:rPr>
      </w:pPr>
      <w:r w:rsidRPr="00666342">
        <w:rPr>
          <w:rFonts w:ascii="Times New Roman" w:hAnsi="Times New Roman" w:cs="Times New Roman"/>
          <w:sz w:val="24"/>
          <w:szCs w:val="24"/>
        </w:rPr>
        <w:t xml:space="preserve">John's success underscores the importance of protocol adherence and adoption in integrative hypertension management. By examining his journey, we can observe how the integrative nature of the protocol, which combines nutritional supplements, herbal remedies, and mind-body practices, addresses health from a personalized standpoint. This approach aligns with </w:t>
      </w:r>
      <w:r w:rsidRPr="00666342">
        <w:rPr>
          <w:rFonts w:ascii="Times New Roman" w:hAnsi="Times New Roman" w:cs="Times New Roman"/>
          <w:sz w:val="24"/>
          <w:szCs w:val="24"/>
        </w:rPr>
        <w:lastRenderedPageBreak/>
        <w:t xml:space="preserve">the principles of personalized medicine, which </w:t>
      </w:r>
      <w:proofErr w:type="gramStart"/>
      <w:r w:rsidRPr="00666342">
        <w:rPr>
          <w:rFonts w:ascii="Times New Roman" w:hAnsi="Times New Roman" w:cs="Times New Roman"/>
          <w:sz w:val="24"/>
          <w:szCs w:val="24"/>
        </w:rPr>
        <w:t>tailors</w:t>
      </w:r>
      <w:proofErr w:type="gramEnd"/>
      <w:r w:rsidRPr="00666342">
        <w:rPr>
          <w:rFonts w:ascii="Times New Roman" w:hAnsi="Times New Roman" w:cs="Times New Roman"/>
          <w:sz w:val="24"/>
          <w:szCs w:val="24"/>
        </w:rPr>
        <w:t xml:space="preserve"> interventions to individual needs, considering factors such as genetics, lifestyle, and coexisting conditions (Boehm et al., 2021). </w:t>
      </w:r>
    </w:p>
    <w:p w14:paraId="55B87E82" w14:textId="77777777" w:rsidR="00666342" w:rsidRDefault="00666342" w:rsidP="00A120D7">
      <w:pPr>
        <w:spacing w:after="0" w:line="480" w:lineRule="auto"/>
        <w:ind w:firstLine="720"/>
        <w:rPr>
          <w:rFonts w:ascii="Times New Roman" w:hAnsi="Times New Roman" w:cs="Times New Roman"/>
          <w:sz w:val="24"/>
          <w:szCs w:val="24"/>
        </w:rPr>
      </w:pPr>
      <w:r w:rsidRPr="00666342">
        <w:rPr>
          <w:rFonts w:ascii="Times New Roman" w:hAnsi="Times New Roman" w:cs="Times New Roman"/>
          <w:sz w:val="24"/>
          <w:szCs w:val="24"/>
        </w:rPr>
        <w:t>Additionally, the gradual implementation of the protocol with incremental changes likely played a significant role in ensuring high levels of compliance. The stepwise approach, where dosage is increased over time and new blends are introduced at appropriate intervals, minimizes potential physical harm while maximizing therapeutic benefit. Such a careful, patient-centered strategy is consistent with best practices for fostering sustained adherence and promoting long-term health improvements (Johnson et al., 2019).</w:t>
      </w:r>
    </w:p>
    <w:p w14:paraId="20246CD9" w14:textId="77777777" w:rsidR="00666342" w:rsidRDefault="00666342" w:rsidP="00A120D7">
      <w:pPr>
        <w:spacing w:after="0" w:line="480" w:lineRule="auto"/>
        <w:ind w:firstLine="720"/>
        <w:rPr>
          <w:rFonts w:ascii="Times New Roman" w:hAnsi="Times New Roman" w:cs="Times New Roman"/>
          <w:sz w:val="24"/>
          <w:szCs w:val="24"/>
        </w:rPr>
      </w:pPr>
      <w:r w:rsidRPr="00666342">
        <w:rPr>
          <w:rFonts w:ascii="Times New Roman" w:hAnsi="Times New Roman" w:cs="Times New Roman"/>
          <w:sz w:val="24"/>
          <w:szCs w:val="24"/>
        </w:rPr>
        <w:t>While John's case demonstrates a generally positive trend in his hypertension management, it is important to recognize the potential challenges and limitations associated with this approach. One significant concern is individual variability. The wide array of proprietary blends used in the protocol raises important questions regarding standardization and safety (Aggarwal et al., 2022). Since there are no universally accepted standards for combining nutritional supplements and herbal remedies with traditional hypertension treatments, John's results should be interpreted with caution.</w:t>
      </w:r>
    </w:p>
    <w:p w14:paraId="6E8F5AC6" w14:textId="47082FF4" w:rsidR="00666342" w:rsidRDefault="00666342" w:rsidP="00A120D7">
      <w:pPr>
        <w:spacing w:after="0" w:line="480" w:lineRule="auto"/>
        <w:ind w:firstLine="720"/>
        <w:rPr>
          <w:rFonts w:ascii="Times New Roman" w:hAnsi="Times New Roman" w:cs="Times New Roman"/>
          <w:sz w:val="24"/>
          <w:szCs w:val="24"/>
        </w:rPr>
      </w:pPr>
      <w:r w:rsidRPr="00666342">
        <w:rPr>
          <w:rFonts w:ascii="Times New Roman" w:hAnsi="Times New Roman" w:cs="Times New Roman"/>
          <w:sz w:val="24"/>
          <w:szCs w:val="24"/>
        </w:rPr>
        <w:t>Additionally, the lack of a control group and reliance on self-reported data introduces potential biases and subjectivity into the evaluation of the protocol's effectiveness. To further validate these findings, future research should include well-designed randomized controlled trials with large sample sizes and objective outcome measures. Such studies could help provide more robust evidence to guide the integration of complementary interventions in hypertension management (</w:t>
      </w:r>
      <w:proofErr w:type="spellStart"/>
      <w:r w:rsidRPr="00666342">
        <w:rPr>
          <w:rFonts w:ascii="Times New Roman" w:hAnsi="Times New Roman" w:cs="Times New Roman"/>
          <w:sz w:val="24"/>
          <w:szCs w:val="24"/>
        </w:rPr>
        <w:t>Khadhair</w:t>
      </w:r>
      <w:proofErr w:type="spellEnd"/>
      <w:r w:rsidRPr="00666342">
        <w:rPr>
          <w:rFonts w:ascii="Times New Roman" w:hAnsi="Times New Roman" w:cs="Times New Roman"/>
          <w:sz w:val="24"/>
          <w:szCs w:val="24"/>
        </w:rPr>
        <w:t xml:space="preserve"> et al., 2021).</w:t>
      </w:r>
    </w:p>
    <w:p w14:paraId="4543DF01" w14:textId="0B379658" w:rsidR="00E87574" w:rsidRPr="00A254A1" w:rsidRDefault="00E87574" w:rsidP="00666342">
      <w:pPr>
        <w:pStyle w:val="Heading2"/>
        <w:spacing w:line="480" w:lineRule="auto"/>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lastRenderedPageBreak/>
        <w:t>Comparative Analysis</w:t>
      </w:r>
    </w:p>
    <w:p w14:paraId="020CE38A" w14:textId="45348710" w:rsidR="00A2474C" w:rsidRDefault="00A2474C" w:rsidP="00A120D7">
      <w:pPr>
        <w:spacing w:after="0" w:line="480" w:lineRule="auto"/>
        <w:ind w:firstLine="720"/>
        <w:rPr>
          <w:rFonts w:ascii="Times New Roman" w:hAnsi="Times New Roman" w:cs="Times New Roman"/>
          <w:sz w:val="24"/>
          <w:szCs w:val="24"/>
        </w:rPr>
      </w:pPr>
      <w:r w:rsidRPr="00A2474C">
        <w:rPr>
          <w:rFonts w:ascii="Times New Roman" w:hAnsi="Times New Roman" w:cs="Times New Roman"/>
          <w:sz w:val="24"/>
          <w:szCs w:val="24"/>
        </w:rPr>
        <w:t>A comparative assessment of integrative techniques versus traditional approaches to antihypertensive management highlights the distinct roles each plays in managing hypertension. By examining the outcomes from various case studies, we can identify the strengths and limitations of each approach. This comparative analysis is essential for conducting an evidence-based evaluation, allowing us to determine the effectiveness of integrative interventions in conjunction with traditional treatments. Ultimately, such assessments can provide valuable insights into the potential benefits of integrating both approaches to achieve optimal patient outcomes</w:t>
      </w:r>
      <w:r>
        <w:rPr>
          <w:rFonts w:ascii="Times New Roman" w:hAnsi="Times New Roman" w:cs="Times New Roman"/>
          <w:sz w:val="24"/>
          <w:szCs w:val="24"/>
        </w:rPr>
        <w:t>.</w:t>
      </w:r>
    </w:p>
    <w:p w14:paraId="48E0481C" w14:textId="77777777" w:rsidR="00A2474C" w:rsidRPr="00A2474C" w:rsidRDefault="00A2474C" w:rsidP="00A120D7">
      <w:pPr>
        <w:spacing w:after="0" w:line="480" w:lineRule="auto"/>
        <w:ind w:firstLine="720"/>
        <w:rPr>
          <w:rFonts w:ascii="Times New Roman" w:hAnsi="Times New Roman" w:cs="Times New Roman"/>
          <w:sz w:val="24"/>
          <w:szCs w:val="24"/>
        </w:rPr>
      </w:pPr>
      <w:r w:rsidRPr="00A2474C">
        <w:rPr>
          <w:rFonts w:ascii="Times New Roman" w:hAnsi="Times New Roman" w:cs="Times New Roman"/>
          <w:sz w:val="24"/>
          <w:szCs w:val="24"/>
        </w:rPr>
        <w:t xml:space="preserve">The cornerstone of hypertension treatment has traditionally centered on pharmacological interventions, which directly target physiological pathways in the body. Drugs like ACE inhibitors, angiotensin II receptor blockers, calcium channel blockers (e.g., nifedipine), and beta-adrenergic blockers are commonly used to manage hypertension (Johnson et al., 2019). These medications have demonstrated efficacy in numerous clinical studies. However, they are not without their risks, which can range from mild discomfort to severe complications, including death (Mills et al., 2019). </w:t>
      </w:r>
    </w:p>
    <w:p w14:paraId="6B8BA70C" w14:textId="3300F753" w:rsidR="00A2474C" w:rsidRDefault="00A2474C" w:rsidP="00A120D7">
      <w:pPr>
        <w:spacing w:after="0" w:line="480" w:lineRule="auto"/>
        <w:ind w:firstLine="720"/>
        <w:rPr>
          <w:rFonts w:ascii="Times New Roman" w:hAnsi="Times New Roman" w:cs="Times New Roman"/>
          <w:sz w:val="24"/>
          <w:szCs w:val="24"/>
        </w:rPr>
      </w:pPr>
      <w:r w:rsidRPr="00A2474C">
        <w:rPr>
          <w:rFonts w:ascii="Times New Roman" w:hAnsi="Times New Roman" w:cs="Times New Roman"/>
          <w:sz w:val="24"/>
          <w:szCs w:val="24"/>
        </w:rPr>
        <w:t xml:space="preserve">In a purely traditional context, the primary focus remains on drug therapy aimed at reducing blood pressure. Clinical trials, such as the ALLHAT study, have provided substantial evidence supporting the effectiveness of antihypertensive drugs (Mouton et al., 2020). Nevertheless, these trials tend to focus on the pharmacological aspects of hypertension treatment and may overlook the broader, holistic factors that contribute to hypertension, including lifestyle influences. This highlights a key limitation in the traditional approach: its inability to fully </w:t>
      </w:r>
      <w:r w:rsidRPr="00A2474C">
        <w:rPr>
          <w:rFonts w:ascii="Times New Roman" w:hAnsi="Times New Roman" w:cs="Times New Roman"/>
          <w:sz w:val="24"/>
          <w:szCs w:val="24"/>
        </w:rPr>
        <w:lastRenderedPageBreak/>
        <w:t>address the multifaceted nature of hypertension and its connections to overall health and well-being</w:t>
      </w:r>
      <w:r>
        <w:rPr>
          <w:rFonts w:ascii="Times New Roman" w:hAnsi="Times New Roman" w:cs="Times New Roman"/>
          <w:sz w:val="24"/>
          <w:szCs w:val="24"/>
        </w:rPr>
        <w:t>.</w:t>
      </w:r>
    </w:p>
    <w:p w14:paraId="7B88C99A" w14:textId="06954639" w:rsidR="00A2474C" w:rsidRPr="00A2474C" w:rsidRDefault="00A2474C" w:rsidP="00A2474C">
      <w:pPr>
        <w:spacing w:after="0" w:line="480" w:lineRule="auto"/>
        <w:ind w:firstLine="720"/>
        <w:jc w:val="both"/>
        <w:rPr>
          <w:rFonts w:ascii="Times New Roman" w:hAnsi="Times New Roman" w:cs="Times New Roman"/>
          <w:sz w:val="24"/>
          <w:szCs w:val="24"/>
        </w:rPr>
      </w:pPr>
      <w:r w:rsidRPr="00A2474C">
        <w:rPr>
          <w:rFonts w:ascii="Times New Roman" w:hAnsi="Times New Roman" w:cs="Times New Roman"/>
          <w:sz w:val="24"/>
          <w:szCs w:val="24"/>
        </w:rPr>
        <w:t>In contrast, integrative approaches—exemplified by John's case and others—broaden the scope of treatment beyond pharmaceutical interventions. As highlighted by Guo et al. (2008), hypertension is a multifactorial condition, and therefore, integrative strategies incorporate lifestyle changes, nutritional supplements, herbal remedies, and mind-body practices. These approaches address key factors such as diet, exercise, stress management, and alternative therapies, allowing for a personalized treatment plan tailored to each patient's unique needs.</w:t>
      </w:r>
    </w:p>
    <w:p w14:paraId="5F0965DA" w14:textId="77777777" w:rsidR="00A2474C" w:rsidRDefault="00A2474C" w:rsidP="00A120D7">
      <w:pPr>
        <w:spacing w:after="0" w:line="480" w:lineRule="auto"/>
        <w:ind w:firstLine="720"/>
        <w:rPr>
          <w:rFonts w:ascii="Times New Roman" w:hAnsi="Times New Roman" w:cs="Times New Roman"/>
          <w:sz w:val="24"/>
          <w:szCs w:val="24"/>
        </w:rPr>
      </w:pPr>
      <w:r w:rsidRPr="00A2474C">
        <w:rPr>
          <w:rFonts w:ascii="Times New Roman" w:hAnsi="Times New Roman" w:cs="Times New Roman"/>
          <w:sz w:val="24"/>
          <w:szCs w:val="24"/>
        </w:rPr>
        <w:t xml:space="preserve">A comparative analysis of integrative approaches reveals noteworthy trends. These strategies tend to have a more gradual, sustained impact on blood pressure regulation compared to the immediate effects of conventional medications. According to a meta-analysis by </w:t>
      </w:r>
      <w:proofErr w:type="spellStart"/>
      <w:r w:rsidRPr="00A2474C">
        <w:rPr>
          <w:rFonts w:ascii="Times New Roman" w:hAnsi="Times New Roman" w:cs="Times New Roman"/>
          <w:sz w:val="24"/>
          <w:szCs w:val="24"/>
        </w:rPr>
        <w:t>Khadhair</w:t>
      </w:r>
      <w:proofErr w:type="spellEnd"/>
      <w:r w:rsidRPr="00A2474C">
        <w:rPr>
          <w:rFonts w:ascii="Times New Roman" w:hAnsi="Times New Roman" w:cs="Times New Roman"/>
          <w:sz w:val="24"/>
          <w:szCs w:val="24"/>
        </w:rPr>
        <w:t xml:space="preserve"> et al. (2021), integrative therapies generally lead to more stable reductions in blood pressure over time than those achieved through medication alone or counseling alone (</w:t>
      </w:r>
      <w:proofErr w:type="spellStart"/>
      <w:r w:rsidRPr="00A2474C">
        <w:rPr>
          <w:rFonts w:ascii="Times New Roman" w:hAnsi="Times New Roman" w:cs="Times New Roman"/>
          <w:sz w:val="24"/>
          <w:szCs w:val="24"/>
        </w:rPr>
        <w:t>Beio</w:t>
      </w:r>
      <w:proofErr w:type="spellEnd"/>
      <w:r w:rsidRPr="00A2474C">
        <w:rPr>
          <w:rFonts w:ascii="Times New Roman" w:hAnsi="Times New Roman" w:cs="Times New Roman"/>
          <w:sz w:val="24"/>
          <w:szCs w:val="24"/>
        </w:rPr>
        <w:t>, 2017). This suggests that, while medications may offer quick results, integrative approaches may provide longer-term benefits and more consistent control of hypertension.</w:t>
      </w:r>
    </w:p>
    <w:p w14:paraId="47AA81A2" w14:textId="2D259CD0" w:rsidR="00A2474C" w:rsidRPr="00A2474C" w:rsidRDefault="00A2474C" w:rsidP="00A120D7">
      <w:pPr>
        <w:spacing w:after="0" w:line="480" w:lineRule="auto"/>
        <w:ind w:firstLine="720"/>
        <w:rPr>
          <w:rFonts w:ascii="Times New Roman" w:hAnsi="Times New Roman" w:cs="Times New Roman"/>
          <w:sz w:val="24"/>
          <w:szCs w:val="24"/>
        </w:rPr>
      </w:pPr>
      <w:r w:rsidRPr="00A2474C">
        <w:rPr>
          <w:rFonts w:ascii="Times New Roman" w:hAnsi="Times New Roman" w:cs="Times New Roman"/>
          <w:sz w:val="24"/>
          <w:szCs w:val="24"/>
        </w:rPr>
        <w:t xml:space="preserve">A broader comparison that goes beyond just blood pressure control reveals the importance of patient-centered outcomes, such as improvements in quality of life and patient adherence to treatment plans. While traditional methods are effective at lowering blood pressure, they often fail to address the overall well-being of the patient. From this standpoint, integrative approaches, which emphasize lifestyle changes and mind-body practices, often lead to improvements in overall health (Zhang et al., 2022). </w:t>
      </w:r>
    </w:p>
    <w:p w14:paraId="349E04A9" w14:textId="77777777" w:rsidR="00A2474C" w:rsidRDefault="00A2474C" w:rsidP="00A120D7">
      <w:pPr>
        <w:spacing w:after="0" w:line="480" w:lineRule="auto"/>
        <w:ind w:firstLine="720"/>
        <w:rPr>
          <w:rFonts w:ascii="Times New Roman" w:hAnsi="Times New Roman" w:cs="Times New Roman"/>
          <w:sz w:val="24"/>
          <w:szCs w:val="24"/>
        </w:rPr>
      </w:pPr>
      <w:r w:rsidRPr="00A2474C">
        <w:rPr>
          <w:rFonts w:ascii="Times New Roman" w:hAnsi="Times New Roman" w:cs="Times New Roman"/>
          <w:sz w:val="24"/>
          <w:szCs w:val="24"/>
        </w:rPr>
        <w:t xml:space="preserve">John's case exemplifies this shift, where, in addition to a clear improvement in blood pressure, there was a significant reduction in symptoms like headaches and fatigue. This aligns </w:t>
      </w:r>
      <w:r w:rsidRPr="00A2474C">
        <w:rPr>
          <w:rFonts w:ascii="Times New Roman" w:hAnsi="Times New Roman" w:cs="Times New Roman"/>
          <w:sz w:val="24"/>
          <w:szCs w:val="24"/>
        </w:rPr>
        <w:lastRenderedPageBreak/>
        <w:t>with the broader concept of integrative medicine, which prioritizes not only the management of illness but also the treatment of the whole person (Mouton et al., 2020). Because integrative approaches are more holistic and personalized, they are often more likely to engage patients and motivate them to adhere to their treatment plans, ultimately fostering better long-term health outcomes.</w:t>
      </w:r>
    </w:p>
    <w:p w14:paraId="627D7194" w14:textId="3C46DECC" w:rsidR="00A2474C" w:rsidRPr="00A2474C" w:rsidRDefault="00A2474C" w:rsidP="00A120D7">
      <w:pPr>
        <w:pStyle w:val="Heading1"/>
        <w:spacing w:before="0" w:line="480" w:lineRule="auto"/>
        <w:ind w:firstLine="720"/>
        <w:rPr>
          <w:rFonts w:ascii="Times New Roman" w:eastAsiaTheme="minorHAnsi" w:hAnsi="Times New Roman" w:cs="Times New Roman"/>
          <w:color w:val="auto"/>
          <w:sz w:val="24"/>
          <w:szCs w:val="24"/>
        </w:rPr>
      </w:pPr>
      <w:r w:rsidRPr="00A2474C">
        <w:rPr>
          <w:rFonts w:ascii="Times New Roman" w:eastAsiaTheme="minorHAnsi" w:hAnsi="Times New Roman" w:cs="Times New Roman"/>
          <w:color w:val="auto"/>
          <w:sz w:val="24"/>
          <w:szCs w:val="24"/>
        </w:rPr>
        <w:t xml:space="preserve">While the comparison between traditional and integrative approaches highlights their respective strengths, it also underscores several challenges that need to be addressed. One significant issue is the lack of standardization in integrative therapies. Since integrative approaches do not follow universal protocols, they cannot always be directly compared in self-defined subclinical trials (Johnson et al., 2019). Additionally, the absence of long-term, large-scale clinical trials that compare traditional and integrative methods directly limits the ability to extrapolate findings with certainty. </w:t>
      </w:r>
    </w:p>
    <w:p w14:paraId="54A44062" w14:textId="77777777" w:rsidR="00A2474C" w:rsidRDefault="00A2474C" w:rsidP="00A2474C">
      <w:pPr>
        <w:pStyle w:val="Heading1"/>
        <w:spacing w:before="0" w:line="480" w:lineRule="auto"/>
        <w:ind w:firstLine="720"/>
        <w:rPr>
          <w:rFonts w:ascii="Times New Roman" w:eastAsiaTheme="minorHAnsi" w:hAnsi="Times New Roman" w:cs="Times New Roman"/>
          <w:color w:val="auto"/>
          <w:sz w:val="24"/>
          <w:szCs w:val="24"/>
        </w:rPr>
      </w:pPr>
      <w:r w:rsidRPr="00A2474C">
        <w:rPr>
          <w:rFonts w:ascii="Times New Roman" w:eastAsiaTheme="minorHAnsi" w:hAnsi="Times New Roman" w:cs="Times New Roman"/>
          <w:color w:val="auto"/>
          <w:sz w:val="24"/>
          <w:szCs w:val="24"/>
        </w:rPr>
        <w:t>More importantly, individual differences play a crucial role in treatment outcomes. Factors such as genetics, cultural background, and socioeconomic status can significantly influence how effective both traditional and integrative methods are for each patient. While traditional methods have proven efficacy, they too have limitations. As the complexities of each patient's condition increase, the need for personalized interventions that consider individual needs and preferences becomes even more critical (</w:t>
      </w:r>
      <w:proofErr w:type="spellStart"/>
      <w:r w:rsidRPr="00A2474C">
        <w:rPr>
          <w:rFonts w:ascii="Times New Roman" w:eastAsiaTheme="minorHAnsi" w:hAnsi="Times New Roman" w:cs="Times New Roman"/>
          <w:color w:val="auto"/>
          <w:sz w:val="24"/>
          <w:szCs w:val="24"/>
        </w:rPr>
        <w:t>Beio</w:t>
      </w:r>
      <w:proofErr w:type="spellEnd"/>
      <w:r w:rsidRPr="00A2474C">
        <w:rPr>
          <w:rFonts w:ascii="Times New Roman" w:eastAsiaTheme="minorHAnsi" w:hAnsi="Times New Roman" w:cs="Times New Roman"/>
          <w:color w:val="auto"/>
          <w:sz w:val="24"/>
          <w:szCs w:val="24"/>
        </w:rPr>
        <w:t>, 2017).</w:t>
      </w:r>
    </w:p>
    <w:p w14:paraId="4E262801" w14:textId="2122F1D5" w:rsidR="008872FD" w:rsidRPr="00A254A1" w:rsidRDefault="008872FD" w:rsidP="00A2474C">
      <w:pPr>
        <w:pStyle w:val="Heading1"/>
        <w:spacing w:before="0" w:line="480" w:lineRule="auto"/>
        <w:jc w:val="center"/>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Recommendations</w:t>
      </w:r>
    </w:p>
    <w:p w14:paraId="28D98B5A" w14:textId="77777777" w:rsidR="008872FD" w:rsidRPr="00A254A1" w:rsidRDefault="008872FD" w:rsidP="00A254A1">
      <w:pPr>
        <w:pStyle w:val="Heading2"/>
        <w:spacing w:line="480" w:lineRule="auto"/>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Dietary Adjustments</w:t>
      </w:r>
    </w:p>
    <w:p w14:paraId="74D4F92D" w14:textId="77777777" w:rsidR="00A2474C" w:rsidRPr="00A2474C" w:rsidRDefault="00A2474C" w:rsidP="00A2474C">
      <w:pPr>
        <w:spacing w:after="0" w:line="480" w:lineRule="auto"/>
        <w:ind w:firstLine="720"/>
        <w:rPr>
          <w:rFonts w:ascii="Times New Roman" w:hAnsi="Times New Roman" w:cs="Times New Roman"/>
          <w:sz w:val="24"/>
          <w:szCs w:val="24"/>
        </w:rPr>
      </w:pPr>
      <w:r w:rsidRPr="00A2474C">
        <w:rPr>
          <w:rFonts w:ascii="Times New Roman" w:hAnsi="Times New Roman" w:cs="Times New Roman"/>
          <w:sz w:val="24"/>
          <w:szCs w:val="24"/>
        </w:rPr>
        <w:t xml:space="preserve">Diet plays a crucial role in managing hypertension, and specific dietary adjustments can significantly impact blood pressure control. This section provides comprehensive dietary recommendations, including tailored menus and nutritional guidelines, aimed at improving heart </w:t>
      </w:r>
      <w:r w:rsidRPr="00A2474C">
        <w:rPr>
          <w:rFonts w:ascii="Times New Roman" w:hAnsi="Times New Roman" w:cs="Times New Roman"/>
          <w:sz w:val="24"/>
          <w:szCs w:val="24"/>
        </w:rPr>
        <w:lastRenderedPageBreak/>
        <w:t xml:space="preserve">health through evidence-based approaches. Among the most frequently recommended diets for reducing cardiovascular risk factors, including hypertension, is the Mediterranean diet (Appel et al., 1997). </w:t>
      </w:r>
    </w:p>
    <w:p w14:paraId="29682132" w14:textId="77777777" w:rsidR="00A2474C" w:rsidRPr="00A2474C" w:rsidRDefault="00A2474C" w:rsidP="00A2474C">
      <w:pPr>
        <w:spacing w:after="0" w:line="480" w:lineRule="auto"/>
        <w:ind w:firstLine="720"/>
        <w:rPr>
          <w:rFonts w:ascii="Times New Roman" w:hAnsi="Times New Roman" w:cs="Times New Roman"/>
          <w:sz w:val="24"/>
          <w:szCs w:val="24"/>
        </w:rPr>
      </w:pPr>
    </w:p>
    <w:p w14:paraId="1835AEE4" w14:textId="1ACE3995" w:rsidR="00A2474C" w:rsidRPr="005D38D1" w:rsidRDefault="00A2474C" w:rsidP="00A2474C">
      <w:pPr>
        <w:spacing w:after="0" w:line="480" w:lineRule="auto"/>
        <w:ind w:firstLine="720"/>
        <w:rPr>
          <w:rFonts w:ascii="Times New Roman" w:hAnsi="Times New Roman" w:cs="Times New Roman"/>
          <w:sz w:val="24"/>
          <w:szCs w:val="24"/>
        </w:rPr>
      </w:pPr>
      <w:r w:rsidRPr="00A2474C">
        <w:rPr>
          <w:rFonts w:ascii="Times New Roman" w:hAnsi="Times New Roman" w:cs="Times New Roman"/>
          <w:sz w:val="24"/>
          <w:szCs w:val="24"/>
        </w:rPr>
        <w:t>The Mediterranean diet emphasizes whole grains, fruits, vegetables, legumes, and nuts, while minimizing the intake of processed foods like sausages, which should be reserved for special occasions or periods of heavy physical activity. Red meat consumption is also limited. Extensive research has shown that adherence to the Mediterranean diet is associated with lower blood pressure levels (Johnson et al., 2019), underscoring its effectiveness in hypertension management.</w:t>
      </w:r>
    </w:p>
    <w:p w14:paraId="3C88411C" w14:textId="77777777" w:rsidR="00191E3C" w:rsidRPr="00A254A1" w:rsidRDefault="00E00BC9" w:rsidP="00A254A1">
      <w:pPr>
        <w:spacing w:after="0" w:line="480" w:lineRule="auto"/>
        <w:ind w:firstLine="720"/>
        <w:jc w:val="both"/>
        <w:rPr>
          <w:rFonts w:ascii="Times New Roman" w:hAnsi="Times New Roman" w:cs="Times New Roman"/>
          <w:sz w:val="24"/>
          <w:szCs w:val="24"/>
        </w:rPr>
      </w:pPr>
      <w:r w:rsidRPr="00A254A1">
        <w:rPr>
          <w:rFonts w:ascii="Times New Roman" w:hAnsi="Times New Roman" w:cs="Times New Roman"/>
          <w:noProof/>
          <w:sz w:val="24"/>
          <w:szCs w:val="24"/>
        </w:rPr>
        <w:drawing>
          <wp:inline distT="0" distB="0" distL="0" distR="0" wp14:anchorId="629B7264" wp14:editId="0080584C">
            <wp:extent cx="5943600" cy="2085975"/>
            <wp:effectExtent l="0" t="0" r="0" b="0"/>
            <wp:docPr id="18683179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085975"/>
                    </a:xfrm>
                    <a:prstGeom prst="rect">
                      <a:avLst/>
                    </a:prstGeom>
                    <a:noFill/>
                    <a:ln>
                      <a:noFill/>
                    </a:ln>
                  </pic:spPr>
                </pic:pic>
              </a:graphicData>
            </a:graphic>
          </wp:inline>
        </w:drawing>
      </w:r>
    </w:p>
    <w:p w14:paraId="45AA1268" w14:textId="0B62F288" w:rsidR="00A2474C" w:rsidRPr="00A254A1" w:rsidRDefault="00A2474C" w:rsidP="00A120D7">
      <w:pPr>
        <w:spacing w:after="0" w:line="480" w:lineRule="auto"/>
        <w:ind w:firstLine="720"/>
        <w:rPr>
          <w:rFonts w:ascii="Times New Roman" w:hAnsi="Times New Roman" w:cs="Times New Roman"/>
          <w:sz w:val="24"/>
          <w:szCs w:val="24"/>
        </w:rPr>
      </w:pPr>
      <w:r w:rsidRPr="00A2474C">
        <w:rPr>
          <w:rFonts w:ascii="Times New Roman" w:hAnsi="Times New Roman" w:cs="Times New Roman"/>
          <w:sz w:val="24"/>
          <w:szCs w:val="24"/>
        </w:rPr>
        <w:t>The DASH (Dietary Approaches to Stop Hypertension) diet is specifically designed to lower blood pressure through dietary modifications. It emphasizes foods rich in potassium, such as fruits and vegetables, while minimizing sodium intake. Research has shown that following the DASH diet can lead to significant reductions in blood pressure, particularly when combined with traditional antihypertensive medications (Sacks et al., 2001). This diet is an evidence-based approach to managing hypertension and improving cardiovascular health.</w:t>
      </w:r>
    </w:p>
    <w:p w14:paraId="169CC2A7" w14:textId="77777777" w:rsidR="00FD582E" w:rsidRPr="005D38D1" w:rsidRDefault="00FD582E" w:rsidP="00A254A1">
      <w:pPr>
        <w:spacing w:after="0" w:line="480" w:lineRule="auto"/>
        <w:ind w:firstLine="720"/>
        <w:jc w:val="both"/>
        <w:rPr>
          <w:rFonts w:ascii="Times New Roman" w:hAnsi="Times New Roman" w:cs="Times New Roman"/>
          <w:sz w:val="24"/>
          <w:szCs w:val="24"/>
          <w:highlight w:val="yellow"/>
        </w:rPr>
      </w:pPr>
      <w:r w:rsidRPr="00A254A1">
        <w:rPr>
          <w:rFonts w:ascii="Times New Roman" w:hAnsi="Times New Roman" w:cs="Times New Roman"/>
          <w:noProof/>
          <w:sz w:val="24"/>
          <w:szCs w:val="24"/>
        </w:rPr>
        <w:lastRenderedPageBreak/>
        <w:drawing>
          <wp:inline distT="0" distB="0" distL="0" distR="0" wp14:anchorId="56C819A6" wp14:editId="558CDE6E">
            <wp:extent cx="5943600" cy="2066925"/>
            <wp:effectExtent l="0" t="0" r="0" b="0"/>
            <wp:docPr id="9573311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066925"/>
                    </a:xfrm>
                    <a:prstGeom prst="rect">
                      <a:avLst/>
                    </a:prstGeom>
                    <a:noFill/>
                    <a:ln>
                      <a:noFill/>
                    </a:ln>
                  </pic:spPr>
                </pic:pic>
              </a:graphicData>
            </a:graphic>
          </wp:inline>
        </w:drawing>
      </w:r>
    </w:p>
    <w:p w14:paraId="16E43738" w14:textId="77777777" w:rsidR="00E3231A" w:rsidRPr="00A254A1" w:rsidRDefault="00E3231A" w:rsidP="00A120D7">
      <w:pPr>
        <w:spacing w:after="0" w:line="480" w:lineRule="auto"/>
        <w:ind w:firstLine="720"/>
        <w:rPr>
          <w:rFonts w:ascii="Times New Roman" w:hAnsi="Times New Roman" w:cs="Times New Roman"/>
          <w:sz w:val="24"/>
          <w:szCs w:val="24"/>
        </w:rPr>
      </w:pPr>
      <w:r w:rsidRPr="00A254A1">
        <w:rPr>
          <w:rFonts w:ascii="Times New Roman" w:hAnsi="Times New Roman" w:cs="Times New Roman"/>
          <w:sz w:val="24"/>
          <w:szCs w:val="24"/>
        </w:rPr>
        <w:t>Added sugars and processed foods are also leading causes of inflammation. Please encourage people not to drink too many sugared drinks or eat so much candy and quickly-made snacks.</w:t>
      </w:r>
    </w:p>
    <w:p w14:paraId="4C271BCF" w14:textId="77777777" w:rsidR="005D38D1" w:rsidRPr="005D38D1" w:rsidRDefault="0098182A" w:rsidP="00A254A1">
      <w:pPr>
        <w:spacing w:after="0" w:line="480" w:lineRule="auto"/>
        <w:ind w:firstLine="720"/>
        <w:jc w:val="both"/>
        <w:rPr>
          <w:rFonts w:ascii="Times New Roman" w:hAnsi="Times New Roman" w:cs="Times New Roman"/>
          <w:sz w:val="24"/>
          <w:szCs w:val="24"/>
          <w:highlight w:val="yellow"/>
        </w:rPr>
      </w:pPr>
      <w:r w:rsidRPr="00A254A1">
        <w:rPr>
          <w:rFonts w:ascii="Times New Roman" w:hAnsi="Times New Roman" w:cs="Times New Roman"/>
          <w:noProof/>
          <w:sz w:val="24"/>
          <w:szCs w:val="24"/>
        </w:rPr>
        <w:drawing>
          <wp:inline distT="0" distB="0" distL="0" distR="0" wp14:anchorId="183E0133" wp14:editId="1DC0AFD6">
            <wp:extent cx="5943600" cy="1533525"/>
            <wp:effectExtent l="0" t="0" r="0" b="0"/>
            <wp:docPr id="14908444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533525"/>
                    </a:xfrm>
                    <a:prstGeom prst="rect">
                      <a:avLst/>
                    </a:prstGeom>
                    <a:noFill/>
                    <a:ln>
                      <a:noFill/>
                    </a:ln>
                  </pic:spPr>
                </pic:pic>
              </a:graphicData>
            </a:graphic>
          </wp:inline>
        </w:drawing>
      </w:r>
    </w:p>
    <w:p w14:paraId="1362C472" w14:textId="77777777" w:rsidR="00E3231A" w:rsidRPr="00A254A1" w:rsidRDefault="00E3231A" w:rsidP="00A120D7">
      <w:pPr>
        <w:spacing w:after="0" w:line="480" w:lineRule="auto"/>
        <w:ind w:firstLine="720"/>
        <w:rPr>
          <w:rFonts w:ascii="Times New Roman" w:hAnsi="Times New Roman" w:cs="Times New Roman"/>
          <w:sz w:val="24"/>
          <w:szCs w:val="24"/>
        </w:rPr>
      </w:pPr>
      <w:r w:rsidRPr="00A254A1">
        <w:rPr>
          <w:rFonts w:ascii="Times New Roman" w:hAnsi="Times New Roman" w:cs="Times New Roman"/>
          <w:sz w:val="24"/>
          <w:szCs w:val="24"/>
        </w:rPr>
        <w:t>Individualized menus are just as important, given the diversity of tastes and cultural nuances. They are working with a registered dietitian to formulate guidelines tailored to building long-term adherence and success.</w:t>
      </w:r>
    </w:p>
    <w:p w14:paraId="4F1700A3" w14:textId="77777777" w:rsidR="00F352F9" w:rsidRPr="005D38D1" w:rsidRDefault="00F352F9" w:rsidP="00A254A1">
      <w:pPr>
        <w:spacing w:after="0" w:line="480" w:lineRule="auto"/>
        <w:ind w:firstLine="720"/>
        <w:jc w:val="both"/>
        <w:rPr>
          <w:rFonts w:ascii="Times New Roman" w:hAnsi="Times New Roman" w:cs="Times New Roman"/>
          <w:sz w:val="24"/>
          <w:szCs w:val="24"/>
        </w:rPr>
      </w:pPr>
      <w:r w:rsidRPr="00A254A1">
        <w:rPr>
          <w:rFonts w:ascii="Times New Roman" w:hAnsi="Times New Roman" w:cs="Times New Roman"/>
          <w:noProof/>
          <w:sz w:val="24"/>
          <w:szCs w:val="24"/>
        </w:rPr>
        <w:drawing>
          <wp:inline distT="0" distB="0" distL="0" distR="0" wp14:anchorId="042661F6" wp14:editId="4F88DD34">
            <wp:extent cx="5943600" cy="1533525"/>
            <wp:effectExtent l="0" t="0" r="0" b="0"/>
            <wp:docPr id="350068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533525"/>
                    </a:xfrm>
                    <a:prstGeom prst="rect">
                      <a:avLst/>
                    </a:prstGeom>
                    <a:noFill/>
                    <a:ln>
                      <a:noFill/>
                    </a:ln>
                  </pic:spPr>
                </pic:pic>
              </a:graphicData>
            </a:graphic>
          </wp:inline>
        </w:drawing>
      </w:r>
    </w:p>
    <w:p w14:paraId="40804209" w14:textId="77777777" w:rsidR="008872FD" w:rsidRPr="00A254A1" w:rsidRDefault="008872FD" w:rsidP="00A254A1">
      <w:pPr>
        <w:pStyle w:val="Heading2"/>
        <w:spacing w:line="480" w:lineRule="auto"/>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lastRenderedPageBreak/>
        <w:t>Lifestyle Changes</w:t>
      </w:r>
    </w:p>
    <w:p w14:paraId="40A8E757" w14:textId="77777777" w:rsidR="00A2474C" w:rsidRDefault="00A2474C" w:rsidP="00BD0514">
      <w:pPr>
        <w:spacing w:after="0" w:line="480" w:lineRule="auto"/>
        <w:ind w:firstLine="720"/>
        <w:rPr>
          <w:rFonts w:ascii="Times New Roman" w:hAnsi="Times New Roman" w:cs="Times New Roman"/>
          <w:sz w:val="24"/>
          <w:szCs w:val="24"/>
        </w:rPr>
      </w:pPr>
      <w:r w:rsidRPr="00A2474C">
        <w:rPr>
          <w:rFonts w:ascii="Times New Roman" w:hAnsi="Times New Roman" w:cs="Times New Roman"/>
          <w:sz w:val="24"/>
          <w:szCs w:val="24"/>
        </w:rPr>
        <w:t>Lifestyle modifications form the cornerstone of comprehensive hypertension care, offering individuals a clear and actionable roadmap for controlling their blood pressure while improving overall health. These changes serve as the foundation for managing hypertension effectively (Zhang et al., 2020). Not only do they provide adults with strategies to reduce their blood pressure, but they also offer young people valuable insights into maintaining a healthy lifestyle. Hypertension management is increasingly viewed through a holistic lens, emphasizing the need for individuals to adopt overall healthier habits. Each lifestyle change is accompanied by specific, actionable steps that contribute to better blood pressure control and enhance both mental and physical well-being (Johnson et al., 2019).</w:t>
      </w:r>
    </w:p>
    <w:p w14:paraId="6FCA8343" w14:textId="77777777" w:rsidR="00A2474C" w:rsidRDefault="00A2474C" w:rsidP="00BD0514">
      <w:pPr>
        <w:spacing w:after="0" w:line="480" w:lineRule="auto"/>
        <w:ind w:firstLine="720"/>
        <w:rPr>
          <w:rFonts w:ascii="Times New Roman" w:hAnsi="Times New Roman" w:cs="Times New Roman"/>
          <w:sz w:val="24"/>
          <w:szCs w:val="24"/>
        </w:rPr>
      </w:pPr>
      <w:r w:rsidRPr="00A2474C">
        <w:rPr>
          <w:rFonts w:ascii="Times New Roman" w:hAnsi="Times New Roman" w:cs="Times New Roman"/>
          <w:sz w:val="24"/>
          <w:szCs w:val="24"/>
        </w:rPr>
        <w:t>In this section, we emphasize the significance of key lifestyle changes, such as quitting smoking and increasing physical activity, in managing hypertension. Smoking remains a major modifiable risk factor for hypertension and cardiovascular diseases (</w:t>
      </w:r>
      <w:proofErr w:type="spellStart"/>
      <w:r w:rsidRPr="00A2474C">
        <w:rPr>
          <w:rFonts w:ascii="Times New Roman" w:hAnsi="Times New Roman" w:cs="Times New Roman"/>
          <w:sz w:val="24"/>
          <w:szCs w:val="24"/>
        </w:rPr>
        <w:t>Khadhair</w:t>
      </w:r>
      <w:proofErr w:type="spellEnd"/>
      <w:r w:rsidRPr="00A2474C">
        <w:rPr>
          <w:rFonts w:ascii="Times New Roman" w:hAnsi="Times New Roman" w:cs="Times New Roman"/>
          <w:sz w:val="24"/>
          <w:szCs w:val="24"/>
        </w:rPr>
        <w:t xml:space="preserve"> et al., 2021). The chemicals in cigarette smoke are toxic to blood vessels, increasing the risk of elevated blood pressure. A crucial aspect of integrative hypertension control involves supporting individuals in quitting smoking. Research consistently shows the positive impact that smoking cessation has on blood pressure. For example, a meta-analysis by Aggarwal et al. (2020) found that systolic blood pressure significantly decreased among ex-smokers. The link between smoking and hypertension is undeniable, but the benefits of quitting extend far beyond blood pressure control. Smoking cessation also leads to improved cardiovascular health, a reduced risk of stroke, and increased life expectancy. Healthcare professionals should implement personalized cessation strategies, considering individual preferences and challenges to help patients succeed.</w:t>
      </w:r>
    </w:p>
    <w:p w14:paraId="79296F39" w14:textId="77777777" w:rsidR="00A2474C" w:rsidRDefault="00A2474C" w:rsidP="00BD0514">
      <w:pPr>
        <w:spacing w:after="0" w:line="480" w:lineRule="auto"/>
        <w:ind w:firstLine="720"/>
        <w:rPr>
          <w:rFonts w:ascii="Times New Roman" w:hAnsi="Times New Roman" w:cs="Times New Roman"/>
          <w:sz w:val="24"/>
          <w:szCs w:val="24"/>
        </w:rPr>
      </w:pPr>
      <w:r w:rsidRPr="00A2474C">
        <w:rPr>
          <w:rFonts w:ascii="Times New Roman" w:hAnsi="Times New Roman" w:cs="Times New Roman"/>
          <w:sz w:val="24"/>
          <w:szCs w:val="24"/>
        </w:rPr>
        <w:lastRenderedPageBreak/>
        <w:t>Regular physical activity is a cornerstone of hypertension management, with a range of physiological mechanisms that contribute to lowering blood pressure (</w:t>
      </w:r>
      <w:proofErr w:type="spellStart"/>
      <w:r w:rsidRPr="00A2474C">
        <w:rPr>
          <w:rFonts w:ascii="Times New Roman" w:hAnsi="Times New Roman" w:cs="Times New Roman"/>
          <w:sz w:val="24"/>
          <w:szCs w:val="24"/>
        </w:rPr>
        <w:t>Beio</w:t>
      </w:r>
      <w:proofErr w:type="spellEnd"/>
      <w:r w:rsidRPr="00A2474C">
        <w:rPr>
          <w:rFonts w:ascii="Times New Roman" w:hAnsi="Times New Roman" w:cs="Times New Roman"/>
          <w:sz w:val="24"/>
          <w:szCs w:val="24"/>
        </w:rPr>
        <w:t>, 2017). Exercise helps improve endothelial function, reduce arterial stiffness, and aid in weight management, all of which contribute to better blood pressure regulation. Numerous clinical trials have demonstrated that consistent aerobic exercise, such as brisk walking, jogging, or cycling for at least 150 minutes per week, can lead to significant reductions in blood pressure. While we know that physical activity is effective in lowering blood pressure, the challenge remains in encouraging people to adopt it as part of their daily lives. Tailoring exercise recommendations to individual preferences, overcoming barriers to activity, and motivating people to incorporate enjoyable exercises into their routines are key components of a successful intervention (Zhang et al., 2022).</w:t>
      </w:r>
    </w:p>
    <w:p w14:paraId="55B8B281" w14:textId="29358637" w:rsidR="00010157" w:rsidRPr="00A254A1" w:rsidRDefault="00010157" w:rsidP="00BD0514">
      <w:pPr>
        <w:spacing w:after="0" w:line="480" w:lineRule="auto"/>
        <w:ind w:firstLine="720"/>
        <w:rPr>
          <w:rFonts w:ascii="Times New Roman" w:hAnsi="Times New Roman" w:cs="Times New Roman"/>
          <w:sz w:val="24"/>
          <w:szCs w:val="24"/>
        </w:rPr>
      </w:pPr>
      <w:r w:rsidRPr="00010157">
        <w:rPr>
          <w:rFonts w:ascii="Times New Roman" w:hAnsi="Times New Roman" w:cs="Times New Roman"/>
          <w:sz w:val="24"/>
          <w:szCs w:val="24"/>
        </w:rPr>
        <w:t>Chronic stress plays a significant role in raising blood pressure by triggering physiological responses that cause it to gradually increase over time (Rozanski et al., 1999). Among various integrative approaches, stress reduction techniques, such as Mindfulness-Based Stress Reduction (MBSR), have been shown to be particularly effective in lowering blood pressure. A study by Hughes et al. (2013) found that MBSR programs could lead to significant reductions in blood pressure. These interventions focus on cultivating stress awareness and fostering a non-judgmental attitude toward stressors. Understanding the connection between stress and hypertension is crucial, as relaxation techniques can be highly beneficial. However, their effectiveness relies on recognizing and addressing the specific sources of stress within an individual's life. Healthcare professionals should support patients in selecting appropriate stress management techniques and help them incorporate these practices into their daily routines (Johnson et al., 2019).</w:t>
      </w:r>
    </w:p>
    <w:p w14:paraId="2F0C823C" w14:textId="77777777" w:rsidR="007E5F34" w:rsidRPr="00A254A1" w:rsidRDefault="007E5F34" w:rsidP="00A254A1">
      <w:pPr>
        <w:pStyle w:val="Heading1"/>
        <w:spacing w:line="480" w:lineRule="auto"/>
        <w:jc w:val="center"/>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lastRenderedPageBreak/>
        <w:t>Stroke Overview and Case Studies</w:t>
      </w:r>
    </w:p>
    <w:p w14:paraId="0DED0E44" w14:textId="77777777" w:rsidR="007E5F34" w:rsidRPr="00A254A1" w:rsidRDefault="007E5F34" w:rsidP="00A254A1">
      <w:pPr>
        <w:pStyle w:val="Heading2"/>
        <w:spacing w:line="480" w:lineRule="auto"/>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Understanding Stroke</w:t>
      </w:r>
    </w:p>
    <w:p w14:paraId="327ADDB2" w14:textId="77777777" w:rsidR="00010157" w:rsidRDefault="00010157" w:rsidP="00BD0514">
      <w:pPr>
        <w:spacing w:after="0" w:line="480" w:lineRule="auto"/>
        <w:ind w:firstLine="720"/>
        <w:rPr>
          <w:rFonts w:ascii="Times New Roman" w:hAnsi="Times New Roman" w:cs="Times New Roman"/>
          <w:sz w:val="24"/>
          <w:szCs w:val="24"/>
        </w:rPr>
      </w:pPr>
      <w:r w:rsidRPr="00010157">
        <w:rPr>
          <w:rFonts w:ascii="Times New Roman" w:hAnsi="Times New Roman" w:cs="Times New Roman"/>
          <w:sz w:val="24"/>
          <w:szCs w:val="24"/>
        </w:rPr>
        <w:t>Stroke, one of the leading global causes of morbidity and mortality, can occur in different forms, each requiring distinct considerations. It results from an interruption in blood flow to the brain, depriving it of the oxygen and nutrients necessary for cell function, which ultimately leads to nerve cell damage. Given the potential for long-term effects, stroke is a medical emergency that demands immediate intervention. Ischemic strokes make up 87% of all strokes (</w:t>
      </w:r>
      <w:proofErr w:type="spellStart"/>
      <w:r w:rsidRPr="00010157">
        <w:rPr>
          <w:rFonts w:ascii="Times New Roman" w:hAnsi="Times New Roman" w:cs="Times New Roman"/>
          <w:sz w:val="24"/>
          <w:szCs w:val="24"/>
        </w:rPr>
        <w:t>Beio</w:t>
      </w:r>
      <w:proofErr w:type="spellEnd"/>
      <w:r w:rsidRPr="00010157">
        <w:rPr>
          <w:rFonts w:ascii="Times New Roman" w:hAnsi="Times New Roman" w:cs="Times New Roman"/>
          <w:sz w:val="24"/>
          <w:szCs w:val="24"/>
        </w:rPr>
        <w:t>, 2017) and occur when a blood clot or other blockage obstructs the blood vessels supplying the brain. This disruption of blood flow causes a lack of essential nutrients to the affected area, resulting in cell death. In contrast, hemorrhagic strokes, although less common, are often more severe. These strokes occur when a blood vessel in the brain ruptures, causing bleeding in the affected region. The resulting increased pressure can lead to widespread brain damage, resulting in various neurological impairments. Transient Ischemic Attacks (TIAs), or "</w:t>
      </w:r>
      <w:proofErr w:type="gramStart"/>
      <w:r w:rsidRPr="00010157">
        <w:rPr>
          <w:rFonts w:ascii="Times New Roman" w:hAnsi="Times New Roman" w:cs="Times New Roman"/>
          <w:sz w:val="24"/>
          <w:szCs w:val="24"/>
        </w:rPr>
        <w:t>mini-strokes</w:t>
      </w:r>
      <w:proofErr w:type="gramEnd"/>
      <w:r w:rsidRPr="00010157">
        <w:rPr>
          <w:rFonts w:ascii="Times New Roman" w:hAnsi="Times New Roman" w:cs="Times New Roman"/>
          <w:sz w:val="24"/>
          <w:szCs w:val="24"/>
        </w:rPr>
        <w:t>," are temporary disruptions in blood flow to the brain (</w:t>
      </w:r>
      <w:proofErr w:type="spellStart"/>
      <w:r w:rsidRPr="00010157">
        <w:rPr>
          <w:rFonts w:ascii="Times New Roman" w:hAnsi="Times New Roman" w:cs="Times New Roman"/>
          <w:sz w:val="24"/>
          <w:szCs w:val="24"/>
        </w:rPr>
        <w:t>Khadhair</w:t>
      </w:r>
      <w:proofErr w:type="spellEnd"/>
      <w:r w:rsidRPr="00010157">
        <w:rPr>
          <w:rFonts w:ascii="Times New Roman" w:hAnsi="Times New Roman" w:cs="Times New Roman"/>
          <w:sz w:val="24"/>
          <w:szCs w:val="24"/>
        </w:rPr>
        <w:t xml:space="preserve"> et al., 2021). Though their symptoms mimic those of a stroke, they resolve without lasting damage but serve as critical warning signs, indicating an increased risk of a future ischemic stroke.</w:t>
      </w:r>
    </w:p>
    <w:p w14:paraId="697EE298" w14:textId="77777777" w:rsidR="00010157" w:rsidRDefault="00010157" w:rsidP="00BD0514">
      <w:pPr>
        <w:spacing w:after="0" w:line="480" w:lineRule="auto"/>
        <w:ind w:firstLine="720"/>
        <w:rPr>
          <w:rFonts w:ascii="Times New Roman" w:hAnsi="Times New Roman" w:cs="Times New Roman"/>
          <w:sz w:val="24"/>
          <w:szCs w:val="24"/>
        </w:rPr>
      </w:pPr>
      <w:r w:rsidRPr="00010157">
        <w:rPr>
          <w:rFonts w:ascii="Times New Roman" w:hAnsi="Times New Roman" w:cs="Times New Roman"/>
          <w:sz w:val="24"/>
          <w:szCs w:val="24"/>
        </w:rPr>
        <w:t>A closer examination of the risk factors for stroke reveals the complexity of prevention strategies. Elevated blood pressure is one of the most significant contributors, as it can cause the arteries to harden and narrow, making them more susceptible to blockages or rupture. Similarly, diabetes plays a critical role by promoting atherosclerosis and damaging blood vessel walls, both of which increase the risk of stroke. Smoking is another major preventable risk factor, as the chemicals in cigarettes are toxic to blood vessels and can promote clot formation (Mouton et al., 2020).</w:t>
      </w:r>
    </w:p>
    <w:p w14:paraId="1AAC960A" w14:textId="77777777" w:rsidR="00010157" w:rsidRDefault="00010157" w:rsidP="00010157">
      <w:pPr>
        <w:pStyle w:val="Heading2"/>
        <w:spacing w:line="480" w:lineRule="auto"/>
        <w:ind w:firstLine="720"/>
        <w:rPr>
          <w:rFonts w:ascii="Times New Roman" w:eastAsiaTheme="minorHAnsi" w:hAnsi="Times New Roman" w:cs="Times New Roman"/>
          <w:color w:val="auto"/>
          <w:sz w:val="24"/>
          <w:szCs w:val="24"/>
        </w:rPr>
      </w:pPr>
      <w:r w:rsidRPr="00010157">
        <w:rPr>
          <w:rFonts w:ascii="Times New Roman" w:eastAsiaTheme="minorHAnsi" w:hAnsi="Times New Roman" w:cs="Times New Roman"/>
          <w:color w:val="auto"/>
          <w:sz w:val="24"/>
          <w:szCs w:val="24"/>
        </w:rPr>
        <w:lastRenderedPageBreak/>
        <w:t>Age and gender also play a significant role in stroke risk. The likelihood of experiencing a stroke increases with age, and while men generally have a higher incidence, women are also at risk—especially during pregnancy and menopause. Families with a history of stroke or individuals with certain genetic factors are considered high-risk groups. A comprehensive understanding of these various stroke risk factors is crucial for developing effective prevention and intervention strategies. This highlights the importance of personalized approaches to stroke prevention and cardiovascular health promotion (</w:t>
      </w:r>
      <w:proofErr w:type="spellStart"/>
      <w:r w:rsidRPr="00010157">
        <w:rPr>
          <w:rFonts w:ascii="Times New Roman" w:eastAsiaTheme="minorHAnsi" w:hAnsi="Times New Roman" w:cs="Times New Roman"/>
          <w:color w:val="auto"/>
          <w:sz w:val="24"/>
          <w:szCs w:val="24"/>
        </w:rPr>
        <w:t>Khadhair</w:t>
      </w:r>
      <w:proofErr w:type="spellEnd"/>
      <w:r w:rsidRPr="00010157">
        <w:rPr>
          <w:rFonts w:ascii="Times New Roman" w:eastAsiaTheme="minorHAnsi" w:hAnsi="Times New Roman" w:cs="Times New Roman"/>
          <w:color w:val="auto"/>
          <w:sz w:val="24"/>
          <w:szCs w:val="24"/>
        </w:rPr>
        <w:t xml:space="preserve"> et al., 2021).</w:t>
      </w:r>
    </w:p>
    <w:p w14:paraId="04926E2C" w14:textId="4FF59045" w:rsidR="007E5F34" w:rsidRPr="00A254A1" w:rsidRDefault="007E5F34" w:rsidP="00A254A1">
      <w:pPr>
        <w:pStyle w:val="Heading2"/>
        <w:spacing w:line="480" w:lineRule="auto"/>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Stroke Case Studies</w:t>
      </w:r>
    </w:p>
    <w:p w14:paraId="26135BFA" w14:textId="41CA5E1A" w:rsidR="00010157" w:rsidRDefault="00010157" w:rsidP="00A120D7">
      <w:pPr>
        <w:spacing w:after="0" w:line="480" w:lineRule="auto"/>
        <w:ind w:firstLine="720"/>
        <w:rPr>
          <w:rFonts w:ascii="Times New Roman" w:hAnsi="Times New Roman" w:cs="Times New Roman"/>
          <w:sz w:val="24"/>
          <w:szCs w:val="24"/>
        </w:rPr>
      </w:pPr>
      <w:r w:rsidRPr="00010157">
        <w:rPr>
          <w:rFonts w:ascii="Times New Roman" w:hAnsi="Times New Roman" w:cs="Times New Roman"/>
          <w:sz w:val="24"/>
          <w:szCs w:val="24"/>
        </w:rPr>
        <w:t>We now explore two representative cases to demonstrate how integrative approaches are applied in stroke rehabilitation, illustrating the complexity of stroke management and the positive outcomes of a personalized approach.</w:t>
      </w:r>
      <w:r>
        <w:rPr>
          <w:rFonts w:ascii="Times New Roman" w:hAnsi="Times New Roman" w:cs="Times New Roman"/>
          <w:sz w:val="24"/>
          <w:szCs w:val="24"/>
        </w:rPr>
        <w:t xml:space="preserve"> </w:t>
      </w:r>
      <w:r w:rsidRPr="00010157">
        <w:rPr>
          <w:rFonts w:ascii="Times New Roman" w:hAnsi="Times New Roman" w:cs="Times New Roman"/>
          <w:sz w:val="24"/>
          <w:szCs w:val="24"/>
        </w:rPr>
        <w:t>Case one involves a 62-year-old woman with hypertension and hyperlipidemia who presented to the Emergency Department with right-sided weakness, global aphasia, and left gaze preference. Imaging revealed a left MCA occlusion. Within two hours of symptom onset, she received Alteplase intravenous tPA at a comprehensive stroke center, followed by a mechanical thrombectomy six days later. This integrative approach combined traditional thrombolytic therapy with mechanical intervention to address the root cause of the stroke. Following the treatment, her condition improved significantly, with only slight expressive aphasia and a mild right facial droop. Three months later, she exhibited no signs of neurological deficits. This case highlights the importance of early treatment for ischemic strokes, utilizing both pharmacological and mechanical interventions. Integrative techniques should complement, not replace, conventional therapies to enhance recovery and outcomes (</w:t>
      </w:r>
      <w:proofErr w:type="spellStart"/>
      <w:r w:rsidRPr="00010157">
        <w:rPr>
          <w:rFonts w:ascii="Times New Roman" w:hAnsi="Times New Roman" w:cs="Times New Roman"/>
          <w:sz w:val="24"/>
          <w:szCs w:val="24"/>
        </w:rPr>
        <w:t>Beio</w:t>
      </w:r>
      <w:proofErr w:type="spellEnd"/>
      <w:r w:rsidRPr="00010157">
        <w:rPr>
          <w:rFonts w:ascii="Times New Roman" w:hAnsi="Times New Roman" w:cs="Times New Roman"/>
          <w:sz w:val="24"/>
          <w:szCs w:val="24"/>
        </w:rPr>
        <w:t>, 2017).</w:t>
      </w:r>
    </w:p>
    <w:p w14:paraId="39C25C1F" w14:textId="11B21346" w:rsidR="00BD0514" w:rsidRPr="00BD0514" w:rsidRDefault="00BD0514" w:rsidP="00BD0514">
      <w:pPr>
        <w:pStyle w:val="Heading1"/>
        <w:spacing w:line="480" w:lineRule="auto"/>
        <w:ind w:firstLine="720"/>
        <w:rPr>
          <w:rFonts w:ascii="Times New Roman" w:eastAsiaTheme="minorHAnsi" w:hAnsi="Times New Roman" w:cs="Times New Roman"/>
          <w:color w:val="auto"/>
          <w:sz w:val="24"/>
          <w:szCs w:val="24"/>
        </w:rPr>
      </w:pPr>
      <w:r w:rsidRPr="00BD0514">
        <w:rPr>
          <w:rFonts w:ascii="Times New Roman" w:eastAsiaTheme="minorHAnsi" w:hAnsi="Times New Roman" w:cs="Times New Roman"/>
          <w:color w:val="auto"/>
          <w:sz w:val="24"/>
          <w:szCs w:val="24"/>
        </w:rPr>
        <w:lastRenderedPageBreak/>
        <w:t xml:space="preserve">The second case involves a 65-year-old woman who experienced a stroke following recent surgery. Upon waking, she discovered aphasia and right hemiplegia. She had undergone laparoscopic cholecystectomy three days prior. This wake-up stroke, combined with the recent surgery, made her condition more complex, and her NIH Stroke Scale score was 19. Traditional thrombolytic therapy was limited in this case, so an integrative approach was implemented, including mechanical thrombectomy. Despite the challenges posed by the stroke's timing and the difficulty in assessing her neurological status, an emergent neuroendovascular intervention using a stent retriever and suction aspiration successfully achieved revascularization. Diffusion-weighted MRI scans showed no infarction, and the patient made a full recovery. </w:t>
      </w:r>
    </w:p>
    <w:p w14:paraId="0D806512" w14:textId="77777777" w:rsidR="00BD0514" w:rsidRDefault="00BD0514" w:rsidP="00BD0514">
      <w:pPr>
        <w:pStyle w:val="Heading1"/>
        <w:spacing w:before="0" w:line="480" w:lineRule="auto"/>
        <w:ind w:firstLine="720"/>
        <w:rPr>
          <w:rFonts w:ascii="Times New Roman" w:eastAsiaTheme="minorHAnsi" w:hAnsi="Times New Roman" w:cs="Times New Roman"/>
          <w:color w:val="auto"/>
          <w:sz w:val="24"/>
          <w:szCs w:val="24"/>
        </w:rPr>
      </w:pPr>
      <w:r w:rsidRPr="00BD0514">
        <w:rPr>
          <w:rFonts w:ascii="Times New Roman" w:eastAsiaTheme="minorHAnsi" w:hAnsi="Times New Roman" w:cs="Times New Roman"/>
          <w:color w:val="auto"/>
          <w:sz w:val="24"/>
          <w:szCs w:val="24"/>
        </w:rPr>
        <w:t>This case illustrates the adaptability of integrative approaches when traditional treatments are constrained. In stroke rehabilitation, flexibility and personalization of treatment are essential, as demonstrated in this example. The positive outcome emphasizes that a tailored, patient-centered approach that evolves over time is crucial for successful rehabilitation. These case studies highlight the potential of combining traditional and advanced interventions in stroke management. By blending modern techniques with established practices, healthcare professionals can improve patient outcomes and quality of life (Mouton et al., 2020).</w:t>
      </w:r>
    </w:p>
    <w:p w14:paraId="6192873D" w14:textId="0E69D797" w:rsidR="008872FD" w:rsidRPr="00A254A1" w:rsidRDefault="008872FD" w:rsidP="00BD0514">
      <w:pPr>
        <w:pStyle w:val="Heading1"/>
        <w:spacing w:before="0" w:line="480" w:lineRule="auto"/>
        <w:jc w:val="center"/>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t>Conclusion</w:t>
      </w:r>
    </w:p>
    <w:p w14:paraId="11FDAF27" w14:textId="25314AE0" w:rsidR="00BD0514" w:rsidRPr="00BD0514" w:rsidRDefault="00BD0514" w:rsidP="00BD0514">
      <w:pPr>
        <w:spacing w:after="0" w:line="480" w:lineRule="auto"/>
        <w:ind w:firstLine="720"/>
        <w:rPr>
          <w:rFonts w:ascii="Times New Roman" w:hAnsi="Times New Roman" w:cs="Times New Roman"/>
          <w:sz w:val="24"/>
          <w:szCs w:val="24"/>
        </w:rPr>
      </w:pPr>
      <w:r w:rsidRPr="00BD0514">
        <w:rPr>
          <w:rFonts w:ascii="Times New Roman" w:hAnsi="Times New Roman" w:cs="Times New Roman"/>
          <w:sz w:val="24"/>
          <w:szCs w:val="24"/>
        </w:rPr>
        <w:t xml:space="preserve">This comprehensive exploration of hypertension management highlights the convergence of traditional and nontraditional approaches, pointing towards more personalized and effective care. The findings emphasize the importance of integrating both strategies, revealing valuable overlaps between them that enhance treatment outcomes. Hypertension is one of the most pressing health issues globally, with China ranking it among the most critical health concerns. Epidemiological trends mask the complex interplay of lifestyle changes, genetic predispositions, </w:t>
      </w:r>
      <w:r w:rsidRPr="00BD0514">
        <w:rPr>
          <w:rFonts w:ascii="Times New Roman" w:hAnsi="Times New Roman" w:cs="Times New Roman"/>
          <w:sz w:val="24"/>
          <w:szCs w:val="24"/>
        </w:rPr>
        <w:lastRenderedPageBreak/>
        <w:t>and demographic shifts. This dynamic landscape makes hypertension management more than just a statistical exercise. Over time, chronic high blood pressure poses a serious threat to cardiovascular health, with the potential for severe consequences, such as the need for intensive care.</w:t>
      </w:r>
    </w:p>
    <w:p w14:paraId="30B6C5A5" w14:textId="4E015BF3" w:rsidR="00BD0514" w:rsidRPr="00BD0514" w:rsidRDefault="00BD0514" w:rsidP="00BD0514">
      <w:pPr>
        <w:spacing w:after="0" w:line="480" w:lineRule="auto"/>
        <w:ind w:firstLine="720"/>
        <w:rPr>
          <w:rFonts w:ascii="Times New Roman" w:hAnsi="Times New Roman" w:cs="Times New Roman"/>
          <w:sz w:val="24"/>
          <w:szCs w:val="24"/>
        </w:rPr>
      </w:pPr>
      <w:r w:rsidRPr="00BD0514">
        <w:rPr>
          <w:rFonts w:ascii="Times New Roman" w:hAnsi="Times New Roman" w:cs="Times New Roman"/>
          <w:sz w:val="24"/>
          <w:szCs w:val="24"/>
        </w:rPr>
        <w:t>This study underscores the importance of a unified management plan, combining traditional methods with modern medical approaches. Pharmaceutical interventions, such as antihypertensive medications, are explored not only for their mechanisms and side effects but also for their long-standing role in hypertension care. Simultaneously, lifestyle changes—like dietary modifications, physical activity, and stress management—complement these treatments. The results highlight the complementary nature of pharmacological and lifestyle interventions, suggesting a holistic approach to hypertension care.</w:t>
      </w:r>
    </w:p>
    <w:p w14:paraId="23C4BFDE" w14:textId="6B143817" w:rsidR="00BD0514" w:rsidRDefault="00BD0514" w:rsidP="00BD0514">
      <w:pPr>
        <w:spacing w:after="0" w:line="480" w:lineRule="auto"/>
        <w:ind w:firstLine="720"/>
        <w:rPr>
          <w:rFonts w:ascii="Times New Roman" w:hAnsi="Times New Roman" w:cs="Times New Roman"/>
          <w:sz w:val="24"/>
          <w:szCs w:val="24"/>
        </w:rPr>
      </w:pPr>
      <w:r w:rsidRPr="00BD0514">
        <w:rPr>
          <w:rFonts w:ascii="Times New Roman" w:hAnsi="Times New Roman" w:cs="Times New Roman"/>
          <w:sz w:val="24"/>
          <w:szCs w:val="24"/>
        </w:rPr>
        <w:t>Beyond traditional treatments, the inclusion of nutritional supplements, herbal remedies, and mind-body practices adds a new dimension to managing hypertension. While nutritional supplements offer both advantages and drawbacks, herbal remedies show potential in regulating blood pressure. Mind-body practices, including meditation and yoga, contribute to the psychosomatic aspects of hypertension management. This thorough evaluation treats these nontraditional methods not as alternatives, but as integral components of a well-rounded strategy for hypertension control</w:t>
      </w:r>
      <w:r>
        <w:rPr>
          <w:rFonts w:ascii="Times New Roman" w:hAnsi="Times New Roman" w:cs="Times New Roman"/>
          <w:sz w:val="24"/>
          <w:szCs w:val="24"/>
        </w:rPr>
        <w:t>.</w:t>
      </w:r>
    </w:p>
    <w:p w14:paraId="2E934A64" w14:textId="7D92BA27" w:rsidR="00BD0514" w:rsidRPr="00BD0514" w:rsidRDefault="00BD0514" w:rsidP="00A120D7">
      <w:pPr>
        <w:spacing w:after="0" w:line="480" w:lineRule="auto"/>
        <w:ind w:firstLine="720"/>
        <w:rPr>
          <w:rFonts w:ascii="Times New Roman" w:hAnsi="Times New Roman" w:cs="Times New Roman"/>
          <w:sz w:val="24"/>
          <w:szCs w:val="24"/>
        </w:rPr>
      </w:pPr>
      <w:r w:rsidRPr="00BD0514">
        <w:rPr>
          <w:rFonts w:ascii="Times New Roman" w:hAnsi="Times New Roman" w:cs="Times New Roman"/>
          <w:sz w:val="24"/>
          <w:szCs w:val="24"/>
        </w:rPr>
        <w:t xml:space="preserve">The real-world application of case studies highlights the tangible benefits and feasibility of integrative approaches to hypertension management. John's story serves as a prime example of this success. His experience, as detailed in the referenced source, demonstrates that when a treatment protocol incorporates both traditional and non-traditional methods, there is a purposeful and effective strategy behind the integration. John's progress reflects not just </w:t>
      </w:r>
      <w:r w:rsidRPr="00BD0514">
        <w:rPr>
          <w:rFonts w:ascii="Times New Roman" w:hAnsi="Times New Roman" w:cs="Times New Roman"/>
          <w:sz w:val="24"/>
          <w:szCs w:val="24"/>
        </w:rPr>
        <w:lastRenderedPageBreak/>
        <w:t>stabilized blood pressure, but also significant symptom alleviation and an overall improvement in health.</w:t>
      </w:r>
    </w:p>
    <w:p w14:paraId="715C50C0" w14:textId="24F87E6F" w:rsidR="00BD0514" w:rsidRDefault="00BD0514" w:rsidP="00A120D7">
      <w:pPr>
        <w:spacing w:after="0" w:line="480" w:lineRule="auto"/>
        <w:ind w:firstLine="720"/>
        <w:rPr>
          <w:rFonts w:ascii="Times New Roman" w:hAnsi="Times New Roman" w:cs="Times New Roman"/>
          <w:sz w:val="24"/>
          <w:szCs w:val="24"/>
        </w:rPr>
      </w:pPr>
      <w:r w:rsidRPr="00BD0514">
        <w:rPr>
          <w:rFonts w:ascii="Times New Roman" w:hAnsi="Times New Roman" w:cs="Times New Roman"/>
          <w:sz w:val="24"/>
          <w:szCs w:val="24"/>
        </w:rPr>
        <w:t>A comparative study between the outcomes of combining traditional methods with integrative approaches, versus using traditional methods alone, focuses on various case studies. The synthesis of these approaches shows strong synergy, suggesting that uniting both paradigms can lead to a more comprehensive and effective treatment solution. This approach indicates that a holistic and amalgamated strategy may be key to addressing hypertension more fully</w:t>
      </w:r>
      <w:r>
        <w:rPr>
          <w:rFonts w:ascii="Times New Roman" w:hAnsi="Times New Roman" w:cs="Times New Roman"/>
          <w:sz w:val="24"/>
          <w:szCs w:val="24"/>
        </w:rPr>
        <w:t>.</w:t>
      </w:r>
    </w:p>
    <w:p w14:paraId="1DBC09B4" w14:textId="104A0447" w:rsidR="00CA70D0" w:rsidRDefault="00BD0514" w:rsidP="00A120D7">
      <w:pPr>
        <w:spacing w:after="0" w:line="480" w:lineRule="auto"/>
        <w:ind w:firstLine="720"/>
        <w:rPr>
          <w:rFonts w:ascii="Times New Roman" w:hAnsi="Times New Roman" w:cs="Times New Roman"/>
          <w:sz w:val="24"/>
          <w:szCs w:val="24"/>
        </w:rPr>
      </w:pPr>
      <w:r w:rsidRPr="00BD0514">
        <w:rPr>
          <w:rFonts w:ascii="Times New Roman" w:hAnsi="Times New Roman" w:cs="Times New Roman"/>
          <w:sz w:val="24"/>
          <w:szCs w:val="24"/>
        </w:rPr>
        <w:t xml:space="preserve">There is a need for thorough research into personalized protocols, the role of genetic factors, and the long-term effectiveness of these changes. Additionally, examining socioeconomic factors that influence treatment compliance and outcomes could help shape a more comprehensive hypertension management policy. Ultimately, this exploration highlights the transformative potential of a multisystem-oriented strategy in hypertension treatment. By combining traditional and modern techniques, we open up opportunities for individualized, effective interventions. We are only at the beginning of this </w:t>
      </w:r>
      <w:r w:rsidRPr="00BD0514">
        <w:rPr>
          <w:rFonts w:ascii="Times New Roman" w:hAnsi="Times New Roman" w:cs="Times New Roman"/>
          <w:sz w:val="24"/>
          <w:szCs w:val="24"/>
        </w:rPr>
        <w:t>approach but</w:t>
      </w:r>
      <w:r w:rsidRPr="00BD0514">
        <w:rPr>
          <w:rFonts w:ascii="Times New Roman" w:hAnsi="Times New Roman" w:cs="Times New Roman"/>
          <w:sz w:val="24"/>
          <w:szCs w:val="24"/>
        </w:rPr>
        <w:t xml:space="preserve"> forecasting it through a holistic and patient-centered lens could become a valuable model for managing hypertension.</w:t>
      </w:r>
      <w:r w:rsidR="00CA70D0">
        <w:rPr>
          <w:rFonts w:ascii="Times New Roman" w:hAnsi="Times New Roman" w:cs="Times New Roman"/>
          <w:sz w:val="24"/>
          <w:szCs w:val="24"/>
        </w:rPr>
        <w:br w:type="page"/>
      </w:r>
    </w:p>
    <w:p w14:paraId="51CD0EDD" w14:textId="77777777" w:rsidR="008872FD" w:rsidRPr="00A254A1" w:rsidRDefault="008872FD" w:rsidP="00A254A1">
      <w:pPr>
        <w:pStyle w:val="Heading1"/>
        <w:spacing w:line="480" w:lineRule="auto"/>
        <w:jc w:val="center"/>
        <w:rPr>
          <w:rFonts w:ascii="Times New Roman" w:hAnsi="Times New Roman" w:cs="Times New Roman"/>
          <w:b/>
          <w:bCs/>
          <w:color w:val="auto"/>
          <w:sz w:val="24"/>
          <w:szCs w:val="24"/>
        </w:rPr>
      </w:pPr>
      <w:r w:rsidRPr="00A254A1">
        <w:rPr>
          <w:rFonts w:ascii="Times New Roman" w:hAnsi="Times New Roman" w:cs="Times New Roman"/>
          <w:b/>
          <w:bCs/>
          <w:color w:val="auto"/>
          <w:sz w:val="24"/>
          <w:szCs w:val="24"/>
        </w:rPr>
        <w:lastRenderedPageBreak/>
        <w:t>References</w:t>
      </w:r>
    </w:p>
    <w:p w14:paraId="42C01145" w14:textId="77777777" w:rsidR="00AC7D67" w:rsidRPr="00117170" w:rsidRDefault="00AC7D67" w:rsidP="00A254A1">
      <w:pPr>
        <w:spacing w:after="0" w:line="480" w:lineRule="auto"/>
        <w:ind w:left="720" w:hanging="720"/>
        <w:jc w:val="both"/>
        <w:rPr>
          <w:rFonts w:ascii="Times New Roman" w:hAnsi="Times New Roman" w:cs="Times New Roman"/>
          <w:sz w:val="24"/>
          <w:szCs w:val="24"/>
        </w:rPr>
      </w:pPr>
      <w:bookmarkStart w:id="0" w:name="_Hlk154225945"/>
      <w:proofErr w:type="spellStart"/>
      <w:r w:rsidRPr="00A254A1">
        <w:rPr>
          <w:rFonts w:ascii="Times New Roman" w:hAnsi="Times New Roman" w:cs="Times New Roman"/>
          <w:sz w:val="24"/>
          <w:szCs w:val="24"/>
          <w:shd w:val="clear" w:color="auto" w:fill="FFFFFF"/>
        </w:rPr>
        <w:t>Beio</w:t>
      </w:r>
      <w:proofErr w:type="spellEnd"/>
      <w:r w:rsidRPr="00A254A1">
        <w:rPr>
          <w:rFonts w:ascii="Times New Roman" w:hAnsi="Times New Roman" w:cs="Times New Roman"/>
          <w:sz w:val="24"/>
          <w:szCs w:val="24"/>
          <w:shd w:val="clear" w:color="auto" w:fill="FFFFFF"/>
        </w:rPr>
        <w:t>, M. L. (2017). </w:t>
      </w:r>
      <w:bookmarkEnd w:id="0"/>
      <w:r w:rsidRPr="00A254A1">
        <w:rPr>
          <w:rFonts w:ascii="Times New Roman" w:hAnsi="Times New Roman" w:cs="Times New Roman"/>
          <w:i/>
          <w:iCs/>
          <w:sz w:val="24"/>
          <w:szCs w:val="24"/>
          <w:shd w:val="clear" w:color="auto" w:fill="FFFFFF"/>
        </w:rPr>
        <w:t>An Integrated Study of PLP-Dependent Enzyme Mechanisms Through Targeted Mutagenesis, Inhibitor Design and Kinetic Evaluation</w:t>
      </w:r>
      <w:r w:rsidRPr="00A254A1">
        <w:rPr>
          <w:rFonts w:ascii="Times New Roman" w:hAnsi="Times New Roman" w:cs="Times New Roman"/>
          <w:sz w:val="24"/>
          <w:szCs w:val="24"/>
          <w:shd w:val="clear" w:color="auto" w:fill="FFFFFF"/>
        </w:rPr>
        <w:t>. The University of Nebraska-Lincoln.</w:t>
      </w:r>
    </w:p>
    <w:p w14:paraId="5D636DDD" w14:textId="77777777" w:rsidR="00AC7D67" w:rsidRPr="00117170" w:rsidRDefault="00AC7D67" w:rsidP="00A254A1">
      <w:pPr>
        <w:spacing w:after="0" w:line="480" w:lineRule="auto"/>
        <w:ind w:left="720" w:hanging="720"/>
        <w:jc w:val="both"/>
        <w:rPr>
          <w:rFonts w:ascii="Times New Roman" w:hAnsi="Times New Roman" w:cs="Times New Roman"/>
          <w:sz w:val="24"/>
          <w:szCs w:val="24"/>
        </w:rPr>
      </w:pPr>
      <w:r w:rsidRPr="00A254A1">
        <w:rPr>
          <w:rFonts w:ascii="Times New Roman" w:hAnsi="Times New Roman" w:cs="Times New Roman"/>
          <w:sz w:val="24"/>
          <w:szCs w:val="24"/>
          <w:shd w:val="clear" w:color="auto" w:fill="FFFFFF"/>
        </w:rPr>
        <w:t xml:space="preserve">Boehm, M., Schumacher, H., Teo, K. K., </w:t>
      </w:r>
      <w:proofErr w:type="spellStart"/>
      <w:r w:rsidRPr="00A254A1">
        <w:rPr>
          <w:rFonts w:ascii="Times New Roman" w:hAnsi="Times New Roman" w:cs="Times New Roman"/>
          <w:sz w:val="24"/>
          <w:szCs w:val="24"/>
          <w:shd w:val="clear" w:color="auto" w:fill="FFFFFF"/>
        </w:rPr>
        <w:t>Lonn</w:t>
      </w:r>
      <w:proofErr w:type="spellEnd"/>
      <w:r w:rsidRPr="00A254A1">
        <w:rPr>
          <w:rFonts w:ascii="Times New Roman" w:hAnsi="Times New Roman" w:cs="Times New Roman"/>
          <w:sz w:val="24"/>
          <w:szCs w:val="24"/>
          <w:shd w:val="clear" w:color="auto" w:fill="FFFFFF"/>
        </w:rPr>
        <w:t xml:space="preserve">, E. M., Lauder, L., </w:t>
      </w:r>
      <w:proofErr w:type="spellStart"/>
      <w:r w:rsidRPr="00A254A1">
        <w:rPr>
          <w:rFonts w:ascii="Times New Roman" w:hAnsi="Times New Roman" w:cs="Times New Roman"/>
          <w:sz w:val="24"/>
          <w:szCs w:val="24"/>
          <w:shd w:val="clear" w:color="auto" w:fill="FFFFFF"/>
        </w:rPr>
        <w:t>Mancia</w:t>
      </w:r>
      <w:proofErr w:type="spellEnd"/>
      <w:r w:rsidRPr="00A254A1">
        <w:rPr>
          <w:rFonts w:ascii="Times New Roman" w:hAnsi="Times New Roman" w:cs="Times New Roman"/>
          <w:sz w:val="24"/>
          <w:szCs w:val="24"/>
          <w:shd w:val="clear" w:color="auto" w:fill="FFFFFF"/>
        </w:rPr>
        <w:t xml:space="preserve">, G., ... &amp; </w:t>
      </w:r>
      <w:proofErr w:type="spellStart"/>
      <w:r w:rsidRPr="00A254A1">
        <w:rPr>
          <w:rFonts w:ascii="Times New Roman" w:hAnsi="Times New Roman" w:cs="Times New Roman"/>
          <w:sz w:val="24"/>
          <w:szCs w:val="24"/>
          <w:shd w:val="clear" w:color="auto" w:fill="FFFFFF"/>
        </w:rPr>
        <w:t>Mahfoud</w:t>
      </w:r>
      <w:proofErr w:type="spellEnd"/>
      <w:r w:rsidRPr="00A254A1">
        <w:rPr>
          <w:rFonts w:ascii="Times New Roman" w:hAnsi="Times New Roman" w:cs="Times New Roman"/>
          <w:sz w:val="24"/>
          <w:szCs w:val="24"/>
          <w:shd w:val="clear" w:color="auto" w:fill="FFFFFF"/>
        </w:rPr>
        <w:t>, F. (2021). Cardiovascular outcomes in patients at high cardiovascular risk with previous myocardial infarction or stroke. </w:t>
      </w:r>
      <w:r w:rsidRPr="00A254A1">
        <w:rPr>
          <w:rFonts w:ascii="Times New Roman" w:hAnsi="Times New Roman" w:cs="Times New Roman"/>
          <w:i/>
          <w:iCs/>
          <w:sz w:val="24"/>
          <w:szCs w:val="24"/>
          <w:shd w:val="clear" w:color="auto" w:fill="FFFFFF"/>
        </w:rPr>
        <w:t xml:space="preserve">Journal of </w:t>
      </w:r>
      <w:r w:rsidR="008A698E">
        <w:rPr>
          <w:rFonts w:ascii="Times New Roman" w:hAnsi="Times New Roman" w:cs="Times New Roman"/>
          <w:i/>
          <w:iCs/>
          <w:sz w:val="24"/>
          <w:szCs w:val="24"/>
          <w:shd w:val="clear" w:color="auto" w:fill="FFFFFF"/>
        </w:rPr>
        <w:t>Hypertension</w:t>
      </w:r>
      <w:r w:rsidRPr="00A254A1">
        <w:rPr>
          <w:rFonts w:ascii="Times New Roman" w:hAnsi="Times New Roman" w:cs="Times New Roman"/>
          <w:sz w:val="24"/>
          <w:szCs w:val="24"/>
          <w:shd w:val="clear" w:color="auto" w:fill="FFFFFF"/>
        </w:rPr>
        <w:t>, </w:t>
      </w:r>
      <w:r w:rsidRPr="00A254A1">
        <w:rPr>
          <w:rFonts w:ascii="Times New Roman" w:hAnsi="Times New Roman" w:cs="Times New Roman"/>
          <w:i/>
          <w:iCs/>
          <w:sz w:val="24"/>
          <w:szCs w:val="24"/>
          <w:shd w:val="clear" w:color="auto" w:fill="FFFFFF"/>
        </w:rPr>
        <w:t>39</w:t>
      </w:r>
      <w:r w:rsidRPr="00A254A1">
        <w:rPr>
          <w:rFonts w:ascii="Times New Roman" w:hAnsi="Times New Roman" w:cs="Times New Roman"/>
          <w:sz w:val="24"/>
          <w:szCs w:val="24"/>
          <w:shd w:val="clear" w:color="auto" w:fill="FFFFFF"/>
        </w:rPr>
        <w:t>(8), 1602-1610.</w:t>
      </w:r>
    </w:p>
    <w:p w14:paraId="4A7AA368" w14:textId="77777777" w:rsidR="00AC7D67" w:rsidRPr="00117170" w:rsidRDefault="00AC7D67" w:rsidP="00A254A1">
      <w:pPr>
        <w:spacing w:after="0" w:line="480" w:lineRule="auto"/>
        <w:ind w:left="720" w:hanging="720"/>
        <w:jc w:val="both"/>
        <w:rPr>
          <w:rFonts w:ascii="Times New Roman" w:hAnsi="Times New Roman" w:cs="Times New Roman"/>
          <w:sz w:val="24"/>
          <w:szCs w:val="24"/>
        </w:rPr>
      </w:pPr>
      <w:r w:rsidRPr="00A254A1">
        <w:rPr>
          <w:rFonts w:ascii="Times New Roman" w:hAnsi="Times New Roman" w:cs="Times New Roman"/>
          <w:sz w:val="24"/>
          <w:szCs w:val="24"/>
          <w:shd w:val="clear" w:color="auto" w:fill="FFFFFF"/>
        </w:rPr>
        <w:t xml:space="preserve">Mouton, A. J., Li, X., Hall, M. E., &amp; Hall, J. E. (2020). Obesity, </w:t>
      </w:r>
      <w:r w:rsidR="008A698E">
        <w:rPr>
          <w:rFonts w:ascii="Times New Roman" w:hAnsi="Times New Roman" w:cs="Times New Roman"/>
          <w:sz w:val="24"/>
          <w:szCs w:val="24"/>
          <w:shd w:val="clear" w:color="auto" w:fill="FFFFFF"/>
        </w:rPr>
        <w:t>hypertension</w:t>
      </w:r>
      <w:r w:rsidRPr="00A254A1">
        <w:rPr>
          <w:rFonts w:ascii="Times New Roman" w:hAnsi="Times New Roman" w:cs="Times New Roman"/>
          <w:sz w:val="24"/>
          <w:szCs w:val="24"/>
          <w:shd w:val="clear" w:color="auto" w:fill="FFFFFF"/>
        </w:rPr>
        <w:t>, and cardiac dysfunction: novel roles of immunometabolism in macrophage activation and inflammation. </w:t>
      </w:r>
      <w:r w:rsidRPr="00A254A1">
        <w:rPr>
          <w:rFonts w:ascii="Times New Roman" w:hAnsi="Times New Roman" w:cs="Times New Roman"/>
          <w:i/>
          <w:iCs/>
          <w:sz w:val="24"/>
          <w:szCs w:val="24"/>
          <w:shd w:val="clear" w:color="auto" w:fill="FFFFFF"/>
        </w:rPr>
        <w:t>Circulation research</w:t>
      </w:r>
      <w:r w:rsidRPr="00A254A1">
        <w:rPr>
          <w:rFonts w:ascii="Times New Roman" w:hAnsi="Times New Roman" w:cs="Times New Roman"/>
          <w:sz w:val="24"/>
          <w:szCs w:val="24"/>
          <w:shd w:val="clear" w:color="auto" w:fill="FFFFFF"/>
        </w:rPr>
        <w:t>, </w:t>
      </w:r>
      <w:r w:rsidRPr="00A254A1">
        <w:rPr>
          <w:rFonts w:ascii="Times New Roman" w:hAnsi="Times New Roman" w:cs="Times New Roman"/>
          <w:i/>
          <w:iCs/>
          <w:sz w:val="24"/>
          <w:szCs w:val="24"/>
          <w:shd w:val="clear" w:color="auto" w:fill="FFFFFF"/>
        </w:rPr>
        <w:t>126</w:t>
      </w:r>
      <w:r w:rsidRPr="00A254A1">
        <w:rPr>
          <w:rFonts w:ascii="Times New Roman" w:hAnsi="Times New Roman" w:cs="Times New Roman"/>
          <w:sz w:val="24"/>
          <w:szCs w:val="24"/>
          <w:shd w:val="clear" w:color="auto" w:fill="FFFFFF"/>
        </w:rPr>
        <w:t>(6), 789-806.</w:t>
      </w:r>
    </w:p>
    <w:p w14:paraId="5DDBAABD" w14:textId="77777777" w:rsidR="00AC7D67" w:rsidRPr="00CB47AE" w:rsidRDefault="00AC7D67" w:rsidP="00A254A1">
      <w:pPr>
        <w:spacing w:after="0" w:line="480" w:lineRule="auto"/>
        <w:ind w:left="720" w:hanging="720"/>
        <w:jc w:val="both"/>
        <w:rPr>
          <w:rFonts w:ascii="Times New Roman" w:hAnsi="Times New Roman" w:cs="Times New Roman"/>
          <w:sz w:val="24"/>
          <w:szCs w:val="24"/>
          <w:shd w:val="clear" w:color="auto" w:fill="FFFFFF"/>
        </w:rPr>
      </w:pPr>
      <w:r w:rsidRPr="00CB47AE">
        <w:rPr>
          <w:rFonts w:ascii="Times New Roman" w:hAnsi="Times New Roman" w:cs="Times New Roman"/>
          <w:sz w:val="24"/>
          <w:szCs w:val="24"/>
          <w:shd w:val="clear" w:color="auto" w:fill="FFFFFF"/>
        </w:rPr>
        <w:t xml:space="preserve">Wright Jr, J. T., </w:t>
      </w:r>
      <w:proofErr w:type="spellStart"/>
      <w:r w:rsidRPr="00CB47AE">
        <w:rPr>
          <w:rFonts w:ascii="Times New Roman" w:hAnsi="Times New Roman" w:cs="Times New Roman"/>
          <w:sz w:val="24"/>
          <w:szCs w:val="24"/>
          <w:shd w:val="clear" w:color="auto" w:fill="FFFFFF"/>
        </w:rPr>
        <w:t>Bakris</w:t>
      </w:r>
      <w:proofErr w:type="spellEnd"/>
      <w:r w:rsidRPr="00CB47AE">
        <w:rPr>
          <w:rFonts w:ascii="Times New Roman" w:hAnsi="Times New Roman" w:cs="Times New Roman"/>
          <w:sz w:val="24"/>
          <w:szCs w:val="24"/>
          <w:shd w:val="clear" w:color="auto" w:fill="FFFFFF"/>
        </w:rPr>
        <w:t xml:space="preserve">, G., Greene, T., </w:t>
      </w:r>
      <w:proofErr w:type="spellStart"/>
      <w:r w:rsidRPr="00CB47AE">
        <w:rPr>
          <w:rFonts w:ascii="Times New Roman" w:hAnsi="Times New Roman" w:cs="Times New Roman"/>
          <w:sz w:val="24"/>
          <w:szCs w:val="24"/>
          <w:shd w:val="clear" w:color="auto" w:fill="FFFFFF"/>
        </w:rPr>
        <w:t>Agodoa</w:t>
      </w:r>
      <w:proofErr w:type="spellEnd"/>
      <w:r w:rsidRPr="00CB47AE">
        <w:rPr>
          <w:rFonts w:ascii="Times New Roman" w:hAnsi="Times New Roman" w:cs="Times New Roman"/>
          <w:sz w:val="24"/>
          <w:szCs w:val="24"/>
          <w:shd w:val="clear" w:color="auto" w:fill="FFFFFF"/>
        </w:rPr>
        <w:t xml:space="preserve">, L. Y., Appel, L. J., Charleston, J., ... &amp; African American Study of Kidney Disease and </w:t>
      </w:r>
      <w:r w:rsidR="008A698E">
        <w:rPr>
          <w:rFonts w:ascii="Times New Roman" w:hAnsi="Times New Roman" w:cs="Times New Roman"/>
          <w:sz w:val="24"/>
          <w:szCs w:val="24"/>
          <w:shd w:val="clear" w:color="auto" w:fill="FFFFFF"/>
        </w:rPr>
        <w:t>Hypertension</w:t>
      </w:r>
      <w:r w:rsidRPr="00CB47AE">
        <w:rPr>
          <w:rFonts w:ascii="Times New Roman" w:hAnsi="Times New Roman" w:cs="Times New Roman"/>
          <w:sz w:val="24"/>
          <w:szCs w:val="24"/>
          <w:shd w:val="clear" w:color="auto" w:fill="FFFFFF"/>
        </w:rPr>
        <w:t xml:space="preserve"> Study Group. (2002). Effect of blood pressure lowering and antihypertensive drug class on progression of hypertensive kidney disease: results from the AASK trial. </w:t>
      </w:r>
      <w:r w:rsidRPr="00CB47AE">
        <w:rPr>
          <w:rFonts w:ascii="Times New Roman" w:hAnsi="Times New Roman" w:cs="Times New Roman"/>
          <w:i/>
          <w:iCs/>
          <w:sz w:val="24"/>
          <w:szCs w:val="24"/>
          <w:shd w:val="clear" w:color="auto" w:fill="FFFFFF"/>
        </w:rPr>
        <w:t>Jama</w:t>
      </w:r>
      <w:r w:rsidRPr="00CB47AE">
        <w:rPr>
          <w:rFonts w:ascii="Times New Roman" w:hAnsi="Times New Roman" w:cs="Times New Roman"/>
          <w:sz w:val="24"/>
          <w:szCs w:val="24"/>
          <w:shd w:val="clear" w:color="auto" w:fill="FFFFFF"/>
        </w:rPr>
        <w:t>, </w:t>
      </w:r>
      <w:r w:rsidRPr="00CB47AE">
        <w:rPr>
          <w:rFonts w:ascii="Times New Roman" w:hAnsi="Times New Roman" w:cs="Times New Roman"/>
          <w:i/>
          <w:iCs/>
          <w:sz w:val="24"/>
          <w:szCs w:val="24"/>
          <w:shd w:val="clear" w:color="auto" w:fill="FFFFFF"/>
        </w:rPr>
        <w:t>288</w:t>
      </w:r>
      <w:r w:rsidRPr="00CB47AE">
        <w:rPr>
          <w:rFonts w:ascii="Times New Roman" w:hAnsi="Times New Roman" w:cs="Times New Roman"/>
          <w:sz w:val="24"/>
          <w:szCs w:val="24"/>
          <w:shd w:val="clear" w:color="auto" w:fill="FFFFFF"/>
        </w:rPr>
        <w:t>(19), 2421-2431.</w:t>
      </w:r>
    </w:p>
    <w:p w14:paraId="4F320C52" w14:textId="77777777" w:rsidR="00AC7D67" w:rsidRPr="00A254A1" w:rsidRDefault="00AC7D67" w:rsidP="00A254A1">
      <w:pPr>
        <w:spacing w:after="0" w:line="480" w:lineRule="auto"/>
        <w:ind w:left="720" w:hanging="720"/>
        <w:jc w:val="both"/>
        <w:rPr>
          <w:rFonts w:ascii="Times New Roman" w:hAnsi="Times New Roman" w:cs="Times New Roman"/>
          <w:sz w:val="24"/>
          <w:szCs w:val="24"/>
          <w:shd w:val="clear" w:color="auto" w:fill="FFFFFF"/>
        </w:rPr>
      </w:pPr>
      <w:bookmarkStart w:id="1" w:name="_Hlk154226781"/>
      <w:r w:rsidRPr="00A254A1">
        <w:rPr>
          <w:rFonts w:ascii="Times New Roman" w:hAnsi="Times New Roman" w:cs="Times New Roman"/>
          <w:sz w:val="24"/>
          <w:szCs w:val="24"/>
          <w:shd w:val="clear" w:color="auto" w:fill="FFFFFF"/>
        </w:rPr>
        <w:t>Johnson</w:t>
      </w:r>
      <w:bookmarkEnd w:id="1"/>
      <w:r w:rsidRPr="00A254A1">
        <w:rPr>
          <w:rFonts w:ascii="Times New Roman" w:hAnsi="Times New Roman" w:cs="Times New Roman"/>
          <w:sz w:val="24"/>
          <w:szCs w:val="24"/>
          <w:shd w:val="clear" w:color="auto" w:fill="FFFFFF"/>
        </w:rPr>
        <w:t xml:space="preserve">, K., </w:t>
      </w:r>
      <w:proofErr w:type="spellStart"/>
      <w:r w:rsidRPr="00A254A1">
        <w:rPr>
          <w:rFonts w:ascii="Times New Roman" w:hAnsi="Times New Roman" w:cs="Times New Roman"/>
          <w:sz w:val="24"/>
          <w:szCs w:val="24"/>
          <w:shd w:val="clear" w:color="auto" w:fill="FFFFFF"/>
        </w:rPr>
        <w:t>Oparil</w:t>
      </w:r>
      <w:proofErr w:type="spellEnd"/>
      <w:r w:rsidRPr="00A254A1">
        <w:rPr>
          <w:rFonts w:ascii="Times New Roman" w:hAnsi="Times New Roman" w:cs="Times New Roman"/>
          <w:sz w:val="24"/>
          <w:szCs w:val="24"/>
          <w:shd w:val="clear" w:color="auto" w:fill="FFFFFF"/>
        </w:rPr>
        <w:t xml:space="preserve">, S., Davis, B. R., &amp; Tereshchenko, L. G. (2019). Prevention of heart failure in </w:t>
      </w:r>
      <w:r w:rsidR="008A698E">
        <w:rPr>
          <w:rFonts w:ascii="Times New Roman" w:hAnsi="Times New Roman" w:cs="Times New Roman"/>
          <w:sz w:val="24"/>
          <w:szCs w:val="24"/>
          <w:shd w:val="clear" w:color="auto" w:fill="FFFFFF"/>
        </w:rPr>
        <w:t>hypertension</w:t>
      </w:r>
      <w:r w:rsidRPr="00A254A1">
        <w:rPr>
          <w:rFonts w:ascii="Times New Roman" w:hAnsi="Times New Roman" w:cs="Times New Roman"/>
          <w:sz w:val="24"/>
          <w:szCs w:val="24"/>
          <w:shd w:val="clear" w:color="auto" w:fill="FFFFFF"/>
        </w:rPr>
        <w:t>—disentangling the role of evolving left ventricular hypertrophy and blood pressure lowering: the ALLHAT study. </w:t>
      </w:r>
      <w:r w:rsidRPr="00A254A1">
        <w:rPr>
          <w:rFonts w:ascii="Times New Roman" w:hAnsi="Times New Roman" w:cs="Times New Roman"/>
          <w:i/>
          <w:iCs/>
          <w:sz w:val="24"/>
          <w:szCs w:val="24"/>
          <w:shd w:val="clear" w:color="auto" w:fill="FFFFFF"/>
        </w:rPr>
        <w:t>Journal of the American Heart Association</w:t>
      </w:r>
      <w:r w:rsidRPr="00A254A1">
        <w:rPr>
          <w:rFonts w:ascii="Times New Roman" w:hAnsi="Times New Roman" w:cs="Times New Roman"/>
          <w:sz w:val="24"/>
          <w:szCs w:val="24"/>
          <w:shd w:val="clear" w:color="auto" w:fill="FFFFFF"/>
        </w:rPr>
        <w:t>, </w:t>
      </w:r>
      <w:r w:rsidRPr="00A254A1">
        <w:rPr>
          <w:rFonts w:ascii="Times New Roman" w:hAnsi="Times New Roman" w:cs="Times New Roman"/>
          <w:i/>
          <w:iCs/>
          <w:sz w:val="24"/>
          <w:szCs w:val="24"/>
          <w:shd w:val="clear" w:color="auto" w:fill="FFFFFF"/>
        </w:rPr>
        <w:t>8</w:t>
      </w:r>
      <w:r w:rsidRPr="00A254A1">
        <w:rPr>
          <w:rFonts w:ascii="Times New Roman" w:hAnsi="Times New Roman" w:cs="Times New Roman"/>
          <w:sz w:val="24"/>
          <w:szCs w:val="24"/>
          <w:shd w:val="clear" w:color="auto" w:fill="FFFFFF"/>
        </w:rPr>
        <w:t>(8), e011961.</w:t>
      </w:r>
    </w:p>
    <w:p w14:paraId="4E0F82B3" w14:textId="77777777" w:rsidR="00AC7D67" w:rsidRPr="007D2321" w:rsidRDefault="00AC7D67" w:rsidP="00A254A1">
      <w:pPr>
        <w:spacing w:after="0" w:line="480" w:lineRule="auto"/>
        <w:ind w:left="720" w:hanging="720"/>
        <w:jc w:val="both"/>
        <w:rPr>
          <w:rFonts w:ascii="Times New Roman" w:hAnsi="Times New Roman" w:cs="Times New Roman"/>
          <w:sz w:val="24"/>
          <w:szCs w:val="24"/>
          <w:shd w:val="clear" w:color="auto" w:fill="FFFFFF"/>
        </w:rPr>
      </w:pPr>
      <w:r w:rsidRPr="007D2321">
        <w:rPr>
          <w:rFonts w:ascii="Times New Roman" w:hAnsi="Times New Roman" w:cs="Times New Roman"/>
          <w:sz w:val="24"/>
          <w:szCs w:val="24"/>
          <w:shd w:val="clear" w:color="auto" w:fill="FFFFFF"/>
        </w:rPr>
        <w:t xml:space="preserve">Sacks, F. M., </w:t>
      </w:r>
      <w:proofErr w:type="spellStart"/>
      <w:r w:rsidRPr="007D2321">
        <w:rPr>
          <w:rFonts w:ascii="Times New Roman" w:hAnsi="Times New Roman" w:cs="Times New Roman"/>
          <w:sz w:val="24"/>
          <w:szCs w:val="24"/>
          <w:shd w:val="clear" w:color="auto" w:fill="FFFFFF"/>
        </w:rPr>
        <w:t>Svetkey</w:t>
      </w:r>
      <w:proofErr w:type="spellEnd"/>
      <w:r w:rsidRPr="007D2321">
        <w:rPr>
          <w:rFonts w:ascii="Times New Roman" w:hAnsi="Times New Roman" w:cs="Times New Roman"/>
          <w:sz w:val="24"/>
          <w:szCs w:val="24"/>
          <w:shd w:val="clear" w:color="auto" w:fill="FFFFFF"/>
        </w:rPr>
        <w:t xml:space="preserve">, L. P., Vollmer, W. M., Appel, L. J., Bray, G. A., Harsha, D., ... &amp; Cutler, J. A. (2001). Effects on blood pressure of reduced dietary sodium and the Dietary Approaches to Stop </w:t>
      </w:r>
      <w:r w:rsidR="008A698E">
        <w:rPr>
          <w:rFonts w:ascii="Times New Roman" w:hAnsi="Times New Roman" w:cs="Times New Roman"/>
          <w:sz w:val="24"/>
          <w:szCs w:val="24"/>
          <w:shd w:val="clear" w:color="auto" w:fill="FFFFFF"/>
        </w:rPr>
        <w:t>Hypertension</w:t>
      </w:r>
      <w:r w:rsidRPr="007D2321">
        <w:rPr>
          <w:rFonts w:ascii="Times New Roman" w:hAnsi="Times New Roman" w:cs="Times New Roman"/>
          <w:sz w:val="24"/>
          <w:szCs w:val="24"/>
          <w:shd w:val="clear" w:color="auto" w:fill="FFFFFF"/>
        </w:rPr>
        <w:t xml:space="preserve"> (DASH) diet. </w:t>
      </w:r>
      <w:r w:rsidRPr="007D2321">
        <w:rPr>
          <w:rFonts w:ascii="Times New Roman" w:hAnsi="Times New Roman" w:cs="Times New Roman"/>
          <w:i/>
          <w:iCs/>
          <w:sz w:val="24"/>
          <w:szCs w:val="24"/>
          <w:shd w:val="clear" w:color="auto" w:fill="FFFFFF"/>
        </w:rPr>
        <w:t>New England journal of medicine</w:t>
      </w:r>
      <w:r w:rsidRPr="007D2321">
        <w:rPr>
          <w:rFonts w:ascii="Times New Roman" w:hAnsi="Times New Roman" w:cs="Times New Roman"/>
          <w:sz w:val="24"/>
          <w:szCs w:val="24"/>
          <w:shd w:val="clear" w:color="auto" w:fill="FFFFFF"/>
        </w:rPr>
        <w:t>, </w:t>
      </w:r>
      <w:r w:rsidRPr="007D2321">
        <w:rPr>
          <w:rFonts w:ascii="Times New Roman" w:hAnsi="Times New Roman" w:cs="Times New Roman"/>
          <w:i/>
          <w:iCs/>
          <w:sz w:val="24"/>
          <w:szCs w:val="24"/>
          <w:shd w:val="clear" w:color="auto" w:fill="FFFFFF"/>
        </w:rPr>
        <w:t>344</w:t>
      </w:r>
      <w:r w:rsidRPr="007D2321">
        <w:rPr>
          <w:rFonts w:ascii="Times New Roman" w:hAnsi="Times New Roman" w:cs="Times New Roman"/>
          <w:sz w:val="24"/>
          <w:szCs w:val="24"/>
          <w:shd w:val="clear" w:color="auto" w:fill="FFFFFF"/>
        </w:rPr>
        <w:t>(1), 3-10.</w:t>
      </w:r>
    </w:p>
    <w:p w14:paraId="4415EFDC" w14:textId="77777777" w:rsidR="00AC7D67" w:rsidRPr="007D2321" w:rsidRDefault="00AC7D67" w:rsidP="00A254A1">
      <w:pPr>
        <w:spacing w:after="0" w:line="480" w:lineRule="auto"/>
        <w:ind w:left="720" w:hanging="720"/>
        <w:jc w:val="both"/>
        <w:rPr>
          <w:rFonts w:ascii="Times New Roman" w:hAnsi="Times New Roman" w:cs="Times New Roman"/>
          <w:sz w:val="24"/>
          <w:szCs w:val="24"/>
          <w:shd w:val="clear" w:color="auto" w:fill="FFFFFF"/>
        </w:rPr>
      </w:pPr>
      <w:r w:rsidRPr="007D2321">
        <w:rPr>
          <w:rFonts w:ascii="Times New Roman" w:hAnsi="Times New Roman" w:cs="Times New Roman"/>
          <w:sz w:val="24"/>
          <w:szCs w:val="24"/>
          <w:shd w:val="clear" w:color="auto" w:fill="FFFFFF"/>
        </w:rPr>
        <w:lastRenderedPageBreak/>
        <w:t xml:space="preserve">Appel, L. J., Moore, T. J., </w:t>
      </w:r>
      <w:proofErr w:type="spellStart"/>
      <w:r w:rsidRPr="007D2321">
        <w:rPr>
          <w:rFonts w:ascii="Times New Roman" w:hAnsi="Times New Roman" w:cs="Times New Roman"/>
          <w:sz w:val="24"/>
          <w:szCs w:val="24"/>
          <w:shd w:val="clear" w:color="auto" w:fill="FFFFFF"/>
        </w:rPr>
        <w:t>Obarzanek</w:t>
      </w:r>
      <w:proofErr w:type="spellEnd"/>
      <w:r w:rsidRPr="007D2321">
        <w:rPr>
          <w:rFonts w:ascii="Times New Roman" w:hAnsi="Times New Roman" w:cs="Times New Roman"/>
          <w:sz w:val="24"/>
          <w:szCs w:val="24"/>
          <w:shd w:val="clear" w:color="auto" w:fill="FFFFFF"/>
        </w:rPr>
        <w:t xml:space="preserve">, E., Vollmer, W. M., </w:t>
      </w:r>
      <w:proofErr w:type="spellStart"/>
      <w:r w:rsidRPr="007D2321">
        <w:rPr>
          <w:rFonts w:ascii="Times New Roman" w:hAnsi="Times New Roman" w:cs="Times New Roman"/>
          <w:sz w:val="24"/>
          <w:szCs w:val="24"/>
          <w:shd w:val="clear" w:color="auto" w:fill="FFFFFF"/>
        </w:rPr>
        <w:t>Svetkey</w:t>
      </w:r>
      <w:proofErr w:type="spellEnd"/>
      <w:r w:rsidRPr="007D2321">
        <w:rPr>
          <w:rFonts w:ascii="Times New Roman" w:hAnsi="Times New Roman" w:cs="Times New Roman"/>
          <w:sz w:val="24"/>
          <w:szCs w:val="24"/>
          <w:shd w:val="clear" w:color="auto" w:fill="FFFFFF"/>
        </w:rPr>
        <w:t>, L. P., Sacks, F. M., ... &amp; Harsha, D. W. (1997). A clinical trial of the effects of dietary patterns on blood pressure. </w:t>
      </w:r>
      <w:r w:rsidRPr="007D2321">
        <w:rPr>
          <w:rFonts w:ascii="Times New Roman" w:hAnsi="Times New Roman" w:cs="Times New Roman"/>
          <w:i/>
          <w:iCs/>
          <w:sz w:val="24"/>
          <w:szCs w:val="24"/>
          <w:shd w:val="clear" w:color="auto" w:fill="FFFFFF"/>
        </w:rPr>
        <w:t>New England journal of medicine</w:t>
      </w:r>
      <w:r w:rsidRPr="007D2321">
        <w:rPr>
          <w:rFonts w:ascii="Times New Roman" w:hAnsi="Times New Roman" w:cs="Times New Roman"/>
          <w:sz w:val="24"/>
          <w:szCs w:val="24"/>
          <w:shd w:val="clear" w:color="auto" w:fill="FFFFFF"/>
        </w:rPr>
        <w:t>, </w:t>
      </w:r>
      <w:r w:rsidRPr="007D2321">
        <w:rPr>
          <w:rFonts w:ascii="Times New Roman" w:hAnsi="Times New Roman" w:cs="Times New Roman"/>
          <w:i/>
          <w:iCs/>
          <w:sz w:val="24"/>
          <w:szCs w:val="24"/>
          <w:shd w:val="clear" w:color="auto" w:fill="FFFFFF"/>
        </w:rPr>
        <w:t>336</w:t>
      </w:r>
      <w:r w:rsidRPr="007D2321">
        <w:rPr>
          <w:rFonts w:ascii="Times New Roman" w:hAnsi="Times New Roman" w:cs="Times New Roman"/>
          <w:sz w:val="24"/>
          <w:szCs w:val="24"/>
          <w:shd w:val="clear" w:color="auto" w:fill="FFFFFF"/>
        </w:rPr>
        <w:t>(16), 1117-1124.</w:t>
      </w:r>
    </w:p>
    <w:p w14:paraId="189F94CE" w14:textId="77777777" w:rsidR="00AC7D67" w:rsidRPr="00A254A1" w:rsidRDefault="00AC7D67" w:rsidP="00A254A1">
      <w:pPr>
        <w:spacing w:after="0" w:line="480" w:lineRule="auto"/>
        <w:ind w:left="720" w:hanging="720"/>
        <w:jc w:val="both"/>
        <w:rPr>
          <w:rFonts w:ascii="Times New Roman" w:hAnsi="Times New Roman" w:cs="Times New Roman"/>
          <w:sz w:val="24"/>
          <w:szCs w:val="24"/>
          <w:shd w:val="clear" w:color="auto" w:fill="FFFFFF"/>
        </w:rPr>
      </w:pPr>
      <w:proofErr w:type="spellStart"/>
      <w:r w:rsidRPr="00A254A1">
        <w:rPr>
          <w:rFonts w:ascii="Times New Roman" w:hAnsi="Times New Roman" w:cs="Times New Roman"/>
          <w:sz w:val="24"/>
          <w:szCs w:val="24"/>
          <w:shd w:val="clear" w:color="auto" w:fill="FFFFFF"/>
        </w:rPr>
        <w:t>Mazloomymahmoodabad</w:t>
      </w:r>
      <w:proofErr w:type="spellEnd"/>
      <w:r w:rsidRPr="00A254A1">
        <w:rPr>
          <w:rFonts w:ascii="Times New Roman" w:hAnsi="Times New Roman" w:cs="Times New Roman"/>
          <w:sz w:val="24"/>
          <w:szCs w:val="24"/>
          <w:shd w:val="clear" w:color="auto" w:fill="FFFFFF"/>
        </w:rPr>
        <w:t xml:space="preserve">, S. S., </w:t>
      </w:r>
      <w:proofErr w:type="spellStart"/>
      <w:r w:rsidRPr="00A254A1">
        <w:rPr>
          <w:rFonts w:ascii="Times New Roman" w:hAnsi="Times New Roman" w:cs="Times New Roman"/>
          <w:sz w:val="24"/>
          <w:szCs w:val="24"/>
          <w:shd w:val="clear" w:color="auto" w:fill="FFFFFF"/>
        </w:rPr>
        <w:t>Dashti</w:t>
      </w:r>
      <w:proofErr w:type="spellEnd"/>
      <w:r w:rsidRPr="00A254A1">
        <w:rPr>
          <w:rFonts w:ascii="Times New Roman" w:hAnsi="Times New Roman" w:cs="Times New Roman"/>
          <w:sz w:val="24"/>
          <w:szCs w:val="24"/>
          <w:shd w:val="clear" w:color="auto" w:fill="FFFFFF"/>
        </w:rPr>
        <w:t xml:space="preserve">, S., Salehi, A., &amp; </w:t>
      </w:r>
      <w:proofErr w:type="spellStart"/>
      <w:r w:rsidRPr="00A254A1">
        <w:rPr>
          <w:rFonts w:ascii="Times New Roman" w:hAnsi="Times New Roman" w:cs="Times New Roman"/>
          <w:sz w:val="24"/>
          <w:szCs w:val="24"/>
          <w:shd w:val="clear" w:color="auto" w:fill="FFFFFF"/>
        </w:rPr>
        <w:t>Falahzadeh</w:t>
      </w:r>
      <w:proofErr w:type="spellEnd"/>
      <w:r w:rsidRPr="00A254A1">
        <w:rPr>
          <w:rFonts w:ascii="Times New Roman" w:hAnsi="Times New Roman" w:cs="Times New Roman"/>
          <w:sz w:val="24"/>
          <w:szCs w:val="24"/>
          <w:shd w:val="clear" w:color="auto" w:fill="FFFFFF"/>
        </w:rPr>
        <w:t xml:space="preserve">, H. (2020). Compliance the Dietary Approaches to Stop </w:t>
      </w:r>
      <w:r w:rsidR="008A698E">
        <w:rPr>
          <w:rFonts w:ascii="Times New Roman" w:hAnsi="Times New Roman" w:cs="Times New Roman"/>
          <w:sz w:val="24"/>
          <w:szCs w:val="24"/>
          <w:shd w:val="clear" w:color="auto" w:fill="FFFFFF"/>
        </w:rPr>
        <w:t>Hypertension</w:t>
      </w:r>
      <w:r w:rsidRPr="00A254A1">
        <w:rPr>
          <w:rFonts w:ascii="Times New Roman" w:hAnsi="Times New Roman" w:cs="Times New Roman"/>
          <w:sz w:val="24"/>
          <w:szCs w:val="24"/>
          <w:shd w:val="clear" w:color="auto" w:fill="FFFFFF"/>
        </w:rPr>
        <w:t xml:space="preserve"> (DASH) Among the People with Pre-</w:t>
      </w:r>
      <w:r w:rsidR="008A698E">
        <w:rPr>
          <w:rFonts w:ascii="Times New Roman" w:hAnsi="Times New Roman" w:cs="Times New Roman"/>
          <w:sz w:val="24"/>
          <w:szCs w:val="24"/>
          <w:shd w:val="clear" w:color="auto" w:fill="FFFFFF"/>
        </w:rPr>
        <w:t>hypertension</w:t>
      </w:r>
      <w:r w:rsidRPr="00A254A1">
        <w:rPr>
          <w:rFonts w:ascii="Times New Roman" w:hAnsi="Times New Roman" w:cs="Times New Roman"/>
          <w:sz w:val="24"/>
          <w:szCs w:val="24"/>
          <w:shd w:val="clear" w:color="auto" w:fill="FFFFFF"/>
        </w:rPr>
        <w:t>. </w:t>
      </w:r>
      <w:proofErr w:type="spellStart"/>
      <w:r w:rsidRPr="00A254A1">
        <w:rPr>
          <w:rFonts w:ascii="Times New Roman" w:hAnsi="Times New Roman" w:cs="Times New Roman"/>
          <w:i/>
          <w:iCs/>
          <w:sz w:val="24"/>
          <w:szCs w:val="24"/>
          <w:shd w:val="clear" w:color="auto" w:fill="FFFFFF"/>
        </w:rPr>
        <w:t>Tolooebehdasht</w:t>
      </w:r>
      <w:proofErr w:type="spellEnd"/>
      <w:r w:rsidRPr="00A254A1">
        <w:rPr>
          <w:rFonts w:ascii="Times New Roman" w:hAnsi="Times New Roman" w:cs="Times New Roman"/>
          <w:sz w:val="24"/>
          <w:szCs w:val="24"/>
          <w:shd w:val="clear" w:color="auto" w:fill="FFFFFF"/>
        </w:rPr>
        <w:t>, </w:t>
      </w:r>
      <w:r w:rsidRPr="00A254A1">
        <w:rPr>
          <w:rFonts w:ascii="Times New Roman" w:hAnsi="Times New Roman" w:cs="Times New Roman"/>
          <w:i/>
          <w:iCs/>
          <w:sz w:val="24"/>
          <w:szCs w:val="24"/>
          <w:shd w:val="clear" w:color="auto" w:fill="FFFFFF"/>
        </w:rPr>
        <w:t>19</w:t>
      </w:r>
      <w:r w:rsidRPr="00A254A1">
        <w:rPr>
          <w:rFonts w:ascii="Times New Roman" w:hAnsi="Times New Roman" w:cs="Times New Roman"/>
          <w:sz w:val="24"/>
          <w:szCs w:val="24"/>
          <w:shd w:val="clear" w:color="auto" w:fill="FFFFFF"/>
        </w:rPr>
        <w:t>(2), 1-15.</w:t>
      </w:r>
    </w:p>
    <w:p w14:paraId="3D1C5A0F" w14:textId="77777777" w:rsidR="00AC7D67" w:rsidRPr="00C40D7C" w:rsidRDefault="00AC7D67" w:rsidP="00A254A1">
      <w:pPr>
        <w:spacing w:after="0" w:line="480" w:lineRule="auto"/>
        <w:ind w:left="720" w:hanging="720"/>
        <w:jc w:val="both"/>
        <w:rPr>
          <w:rFonts w:ascii="Times New Roman" w:hAnsi="Times New Roman" w:cs="Times New Roman"/>
          <w:sz w:val="24"/>
          <w:szCs w:val="24"/>
          <w:shd w:val="clear" w:color="auto" w:fill="FFFFFF"/>
        </w:rPr>
      </w:pPr>
      <w:proofErr w:type="spellStart"/>
      <w:r w:rsidRPr="00C40D7C">
        <w:rPr>
          <w:rFonts w:ascii="Times New Roman" w:hAnsi="Times New Roman" w:cs="Times New Roman"/>
          <w:sz w:val="24"/>
          <w:szCs w:val="24"/>
          <w:shd w:val="clear" w:color="auto" w:fill="FFFFFF"/>
        </w:rPr>
        <w:t>Sesso</w:t>
      </w:r>
      <w:proofErr w:type="spellEnd"/>
      <w:r w:rsidRPr="00C40D7C">
        <w:rPr>
          <w:rFonts w:ascii="Times New Roman" w:hAnsi="Times New Roman" w:cs="Times New Roman"/>
          <w:sz w:val="24"/>
          <w:szCs w:val="24"/>
          <w:shd w:val="clear" w:color="auto" w:fill="FFFFFF"/>
        </w:rPr>
        <w:t xml:space="preserve">, H. D., </w:t>
      </w:r>
      <w:proofErr w:type="spellStart"/>
      <w:r w:rsidRPr="00C40D7C">
        <w:rPr>
          <w:rFonts w:ascii="Times New Roman" w:hAnsi="Times New Roman" w:cs="Times New Roman"/>
          <w:sz w:val="24"/>
          <w:szCs w:val="24"/>
          <w:shd w:val="clear" w:color="auto" w:fill="FFFFFF"/>
        </w:rPr>
        <w:t>Paffenbarger</w:t>
      </w:r>
      <w:proofErr w:type="spellEnd"/>
      <w:r w:rsidRPr="00C40D7C">
        <w:rPr>
          <w:rFonts w:ascii="Times New Roman" w:hAnsi="Times New Roman" w:cs="Times New Roman"/>
          <w:sz w:val="24"/>
          <w:szCs w:val="24"/>
          <w:shd w:val="clear" w:color="auto" w:fill="FFFFFF"/>
        </w:rPr>
        <w:t xml:space="preserve"> Jr, R. S., &amp; Lee, I. M. (2000). Physical activity and coronary heart disease in men: The Harvard Alumni Health Study. </w:t>
      </w:r>
      <w:r w:rsidRPr="00C40D7C">
        <w:rPr>
          <w:rFonts w:ascii="Times New Roman" w:hAnsi="Times New Roman" w:cs="Times New Roman"/>
          <w:i/>
          <w:iCs/>
          <w:sz w:val="24"/>
          <w:szCs w:val="24"/>
          <w:shd w:val="clear" w:color="auto" w:fill="FFFFFF"/>
        </w:rPr>
        <w:t>Circulation</w:t>
      </w:r>
      <w:r w:rsidRPr="00C40D7C">
        <w:rPr>
          <w:rFonts w:ascii="Times New Roman" w:hAnsi="Times New Roman" w:cs="Times New Roman"/>
          <w:sz w:val="24"/>
          <w:szCs w:val="24"/>
          <w:shd w:val="clear" w:color="auto" w:fill="FFFFFF"/>
        </w:rPr>
        <w:t>, </w:t>
      </w:r>
      <w:r w:rsidRPr="00C40D7C">
        <w:rPr>
          <w:rFonts w:ascii="Times New Roman" w:hAnsi="Times New Roman" w:cs="Times New Roman"/>
          <w:i/>
          <w:iCs/>
          <w:sz w:val="24"/>
          <w:szCs w:val="24"/>
          <w:shd w:val="clear" w:color="auto" w:fill="FFFFFF"/>
        </w:rPr>
        <w:t>102</w:t>
      </w:r>
      <w:r w:rsidRPr="00C40D7C">
        <w:rPr>
          <w:rFonts w:ascii="Times New Roman" w:hAnsi="Times New Roman" w:cs="Times New Roman"/>
          <w:sz w:val="24"/>
          <w:szCs w:val="24"/>
          <w:shd w:val="clear" w:color="auto" w:fill="FFFFFF"/>
        </w:rPr>
        <w:t>(9), 975-980.</w:t>
      </w:r>
    </w:p>
    <w:p w14:paraId="03B7C646" w14:textId="77777777" w:rsidR="00AC7D67" w:rsidRPr="00117170" w:rsidRDefault="00AC7D67" w:rsidP="00A254A1">
      <w:pPr>
        <w:spacing w:after="0" w:line="480" w:lineRule="auto"/>
        <w:ind w:left="720" w:hanging="720"/>
        <w:jc w:val="both"/>
        <w:rPr>
          <w:rFonts w:ascii="Times New Roman" w:hAnsi="Times New Roman" w:cs="Times New Roman"/>
          <w:sz w:val="24"/>
          <w:szCs w:val="24"/>
        </w:rPr>
      </w:pPr>
      <w:proofErr w:type="spellStart"/>
      <w:r w:rsidRPr="00A254A1">
        <w:rPr>
          <w:rFonts w:ascii="Times New Roman" w:hAnsi="Times New Roman" w:cs="Times New Roman"/>
          <w:sz w:val="24"/>
          <w:szCs w:val="24"/>
          <w:shd w:val="clear" w:color="auto" w:fill="FFFFFF"/>
        </w:rPr>
        <w:t>Khadhair</w:t>
      </w:r>
      <w:proofErr w:type="spellEnd"/>
      <w:r w:rsidRPr="00A254A1">
        <w:rPr>
          <w:rFonts w:ascii="Times New Roman" w:hAnsi="Times New Roman" w:cs="Times New Roman"/>
          <w:sz w:val="24"/>
          <w:szCs w:val="24"/>
          <w:shd w:val="clear" w:color="auto" w:fill="FFFFFF"/>
        </w:rPr>
        <w:t>, A. A. H., Mar, L. A., Welch, K. A., Ahmed, A., Tong, C., &amp; Chen, J. (2019). Physical Activity in the Prevention and Treatment of Coronary Heart Disease. </w:t>
      </w:r>
      <w:r w:rsidRPr="00A254A1">
        <w:rPr>
          <w:rFonts w:ascii="Times New Roman" w:hAnsi="Times New Roman" w:cs="Times New Roman"/>
          <w:i/>
          <w:iCs/>
          <w:sz w:val="24"/>
          <w:szCs w:val="24"/>
          <w:shd w:val="clear" w:color="auto" w:fill="FFFFFF"/>
        </w:rPr>
        <w:t>The Health &amp; Fitness Journal of Canada</w:t>
      </w:r>
      <w:r w:rsidRPr="00A254A1">
        <w:rPr>
          <w:rFonts w:ascii="Times New Roman" w:hAnsi="Times New Roman" w:cs="Times New Roman"/>
          <w:sz w:val="24"/>
          <w:szCs w:val="24"/>
          <w:shd w:val="clear" w:color="auto" w:fill="FFFFFF"/>
        </w:rPr>
        <w:t>, </w:t>
      </w:r>
      <w:r w:rsidRPr="00A254A1">
        <w:rPr>
          <w:rFonts w:ascii="Times New Roman" w:hAnsi="Times New Roman" w:cs="Times New Roman"/>
          <w:i/>
          <w:iCs/>
          <w:sz w:val="24"/>
          <w:szCs w:val="24"/>
          <w:shd w:val="clear" w:color="auto" w:fill="FFFFFF"/>
        </w:rPr>
        <w:t>12</w:t>
      </w:r>
      <w:r w:rsidRPr="00A254A1">
        <w:rPr>
          <w:rFonts w:ascii="Times New Roman" w:hAnsi="Times New Roman" w:cs="Times New Roman"/>
          <w:sz w:val="24"/>
          <w:szCs w:val="24"/>
          <w:shd w:val="clear" w:color="auto" w:fill="FFFFFF"/>
        </w:rPr>
        <w:t>(4), 66-71.</w:t>
      </w:r>
    </w:p>
    <w:p w14:paraId="3C3E1038" w14:textId="77777777" w:rsidR="00AC7D67" w:rsidRPr="00A254A1" w:rsidRDefault="00AC7D67" w:rsidP="00A254A1">
      <w:pPr>
        <w:spacing w:after="0" w:line="480" w:lineRule="auto"/>
        <w:ind w:left="720" w:hanging="720"/>
        <w:jc w:val="both"/>
        <w:rPr>
          <w:rFonts w:ascii="Times New Roman" w:hAnsi="Times New Roman" w:cs="Times New Roman"/>
          <w:sz w:val="24"/>
          <w:szCs w:val="24"/>
        </w:rPr>
      </w:pPr>
      <w:r w:rsidRPr="00A254A1">
        <w:rPr>
          <w:rFonts w:ascii="Times New Roman" w:hAnsi="Times New Roman" w:cs="Times New Roman"/>
          <w:sz w:val="24"/>
          <w:szCs w:val="24"/>
          <w:shd w:val="clear" w:color="auto" w:fill="FFFFFF"/>
        </w:rPr>
        <w:t xml:space="preserve">Aggarwal, M., Bozkurt, B., </w:t>
      </w:r>
      <w:proofErr w:type="spellStart"/>
      <w:r w:rsidRPr="00A254A1">
        <w:rPr>
          <w:rFonts w:ascii="Times New Roman" w:hAnsi="Times New Roman" w:cs="Times New Roman"/>
          <w:sz w:val="24"/>
          <w:szCs w:val="24"/>
          <w:shd w:val="clear" w:color="auto" w:fill="FFFFFF"/>
        </w:rPr>
        <w:t>Panjrath</w:t>
      </w:r>
      <w:proofErr w:type="spellEnd"/>
      <w:r w:rsidRPr="00A254A1">
        <w:rPr>
          <w:rFonts w:ascii="Times New Roman" w:hAnsi="Times New Roman" w:cs="Times New Roman"/>
          <w:sz w:val="24"/>
          <w:szCs w:val="24"/>
          <w:shd w:val="clear" w:color="auto" w:fill="FFFFFF"/>
        </w:rPr>
        <w:t xml:space="preserve">, G., Aggarwal, B., </w:t>
      </w:r>
      <w:proofErr w:type="spellStart"/>
      <w:r w:rsidRPr="00A254A1">
        <w:rPr>
          <w:rFonts w:ascii="Times New Roman" w:hAnsi="Times New Roman" w:cs="Times New Roman"/>
          <w:sz w:val="24"/>
          <w:szCs w:val="24"/>
          <w:shd w:val="clear" w:color="auto" w:fill="FFFFFF"/>
        </w:rPr>
        <w:t>Ostfeld</w:t>
      </w:r>
      <w:proofErr w:type="spellEnd"/>
      <w:r w:rsidRPr="00A254A1">
        <w:rPr>
          <w:rFonts w:ascii="Times New Roman" w:hAnsi="Times New Roman" w:cs="Times New Roman"/>
          <w:sz w:val="24"/>
          <w:szCs w:val="24"/>
          <w:shd w:val="clear" w:color="auto" w:fill="FFFFFF"/>
        </w:rPr>
        <w:t>, R. J., Barnard, N. D., ... &amp; American College of Cardiology’s Nutrition and Lifestyle Committee of the Prevention of Cardiovascular Disease Council. (2018). Lifestyle modifications for preventing and treating heart failure. </w:t>
      </w:r>
      <w:r w:rsidRPr="00A254A1">
        <w:rPr>
          <w:rFonts w:ascii="Times New Roman" w:hAnsi="Times New Roman" w:cs="Times New Roman"/>
          <w:i/>
          <w:iCs/>
          <w:sz w:val="24"/>
          <w:szCs w:val="24"/>
          <w:shd w:val="clear" w:color="auto" w:fill="FFFFFF"/>
        </w:rPr>
        <w:t>Journal of the American College of Cardiology</w:t>
      </w:r>
      <w:r w:rsidRPr="00A254A1">
        <w:rPr>
          <w:rFonts w:ascii="Times New Roman" w:hAnsi="Times New Roman" w:cs="Times New Roman"/>
          <w:sz w:val="24"/>
          <w:szCs w:val="24"/>
          <w:shd w:val="clear" w:color="auto" w:fill="FFFFFF"/>
        </w:rPr>
        <w:t>, </w:t>
      </w:r>
      <w:r w:rsidRPr="00A254A1">
        <w:rPr>
          <w:rFonts w:ascii="Times New Roman" w:hAnsi="Times New Roman" w:cs="Times New Roman"/>
          <w:i/>
          <w:iCs/>
          <w:sz w:val="24"/>
          <w:szCs w:val="24"/>
          <w:shd w:val="clear" w:color="auto" w:fill="FFFFFF"/>
        </w:rPr>
        <w:t>72</w:t>
      </w:r>
      <w:r w:rsidRPr="00A254A1">
        <w:rPr>
          <w:rFonts w:ascii="Times New Roman" w:hAnsi="Times New Roman" w:cs="Times New Roman"/>
          <w:sz w:val="24"/>
          <w:szCs w:val="24"/>
          <w:shd w:val="clear" w:color="auto" w:fill="FFFFFF"/>
        </w:rPr>
        <w:t>(19), 2391-2405.</w:t>
      </w:r>
    </w:p>
    <w:p w14:paraId="3401154D" w14:textId="77777777" w:rsidR="00AC7D67" w:rsidRPr="00461BA2" w:rsidRDefault="00AC7D67" w:rsidP="00A254A1">
      <w:pPr>
        <w:spacing w:after="0" w:line="480" w:lineRule="auto"/>
        <w:ind w:left="720" w:hanging="720"/>
        <w:jc w:val="both"/>
        <w:rPr>
          <w:rFonts w:ascii="Times New Roman" w:hAnsi="Times New Roman" w:cs="Times New Roman"/>
          <w:sz w:val="24"/>
          <w:szCs w:val="24"/>
        </w:rPr>
      </w:pPr>
      <w:r w:rsidRPr="00461BA2">
        <w:rPr>
          <w:rFonts w:ascii="Times New Roman" w:hAnsi="Times New Roman" w:cs="Times New Roman"/>
          <w:sz w:val="24"/>
          <w:szCs w:val="24"/>
          <w:shd w:val="clear" w:color="auto" w:fill="FFFFFF"/>
        </w:rPr>
        <w:t xml:space="preserve">Miller, P.E., Van </w:t>
      </w:r>
      <w:proofErr w:type="spellStart"/>
      <w:r w:rsidRPr="00461BA2">
        <w:rPr>
          <w:rFonts w:ascii="Times New Roman" w:hAnsi="Times New Roman" w:cs="Times New Roman"/>
          <w:sz w:val="24"/>
          <w:szCs w:val="24"/>
          <w:shd w:val="clear" w:color="auto" w:fill="FFFFFF"/>
        </w:rPr>
        <w:t>Elswyk</w:t>
      </w:r>
      <w:proofErr w:type="spellEnd"/>
      <w:r w:rsidRPr="00461BA2">
        <w:rPr>
          <w:rFonts w:ascii="Times New Roman" w:hAnsi="Times New Roman" w:cs="Times New Roman"/>
          <w:sz w:val="24"/>
          <w:szCs w:val="24"/>
          <w:shd w:val="clear" w:color="auto" w:fill="FFFFFF"/>
        </w:rPr>
        <w:t xml:space="preserve">, M. and Alexander, D.D., 2014. Long-chain omega-3 fatty acids </w:t>
      </w:r>
      <w:proofErr w:type="spellStart"/>
      <w:r w:rsidRPr="00461BA2">
        <w:rPr>
          <w:rFonts w:ascii="Times New Roman" w:hAnsi="Times New Roman" w:cs="Times New Roman"/>
          <w:sz w:val="24"/>
          <w:szCs w:val="24"/>
          <w:shd w:val="clear" w:color="auto" w:fill="FFFFFF"/>
        </w:rPr>
        <w:t>eicosapentaenoic</w:t>
      </w:r>
      <w:proofErr w:type="spellEnd"/>
      <w:r w:rsidRPr="00461BA2">
        <w:rPr>
          <w:rFonts w:ascii="Times New Roman" w:hAnsi="Times New Roman" w:cs="Times New Roman"/>
          <w:sz w:val="24"/>
          <w:szCs w:val="24"/>
          <w:shd w:val="clear" w:color="auto" w:fill="FFFFFF"/>
        </w:rPr>
        <w:t xml:space="preserve"> acid and docosahexaenoic acid and blood pressure: a meta-analysis of randomized controlled trials. </w:t>
      </w:r>
      <w:r w:rsidRPr="00461BA2">
        <w:rPr>
          <w:rFonts w:ascii="Times New Roman" w:hAnsi="Times New Roman" w:cs="Times New Roman"/>
          <w:i/>
          <w:iCs/>
          <w:sz w:val="24"/>
          <w:szCs w:val="24"/>
          <w:shd w:val="clear" w:color="auto" w:fill="FFFFFF"/>
        </w:rPr>
        <w:t xml:space="preserve">American journal of </w:t>
      </w:r>
      <w:r w:rsidR="008A698E">
        <w:rPr>
          <w:rFonts w:ascii="Times New Roman" w:hAnsi="Times New Roman" w:cs="Times New Roman"/>
          <w:i/>
          <w:iCs/>
          <w:sz w:val="24"/>
          <w:szCs w:val="24"/>
          <w:shd w:val="clear" w:color="auto" w:fill="FFFFFF"/>
        </w:rPr>
        <w:t>hypertension</w:t>
      </w:r>
      <w:r w:rsidRPr="00461BA2">
        <w:rPr>
          <w:rFonts w:ascii="Times New Roman" w:hAnsi="Times New Roman" w:cs="Times New Roman"/>
          <w:sz w:val="24"/>
          <w:szCs w:val="24"/>
          <w:shd w:val="clear" w:color="auto" w:fill="FFFFFF"/>
        </w:rPr>
        <w:t>, </w:t>
      </w:r>
      <w:r w:rsidRPr="00461BA2">
        <w:rPr>
          <w:rFonts w:ascii="Times New Roman" w:hAnsi="Times New Roman" w:cs="Times New Roman"/>
          <w:i/>
          <w:iCs/>
          <w:sz w:val="24"/>
          <w:szCs w:val="24"/>
          <w:shd w:val="clear" w:color="auto" w:fill="FFFFFF"/>
        </w:rPr>
        <w:t>27</w:t>
      </w:r>
      <w:r w:rsidRPr="00461BA2">
        <w:rPr>
          <w:rFonts w:ascii="Times New Roman" w:hAnsi="Times New Roman" w:cs="Times New Roman"/>
          <w:sz w:val="24"/>
          <w:szCs w:val="24"/>
          <w:shd w:val="clear" w:color="auto" w:fill="FFFFFF"/>
        </w:rPr>
        <w:t>(7), pp.885-896.</w:t>
      </w:r>
    </w:p>
    <w:p w14:paraId="289B0676" w14:textId="77777777" w:rsidR="00AC7D67" w:rsidRPr="00A254A1" w:rsidRDefault="00AC7D67" w:rsidP="00A254A1">
      <w:pPr>
        <w:spacing w:after="0" w:line="480" w:lineRule="auto"/>
        <w:ind w:left="720" w:hanging="720"/>
        <w:jc w:val="both"/>
        <w:rPr>
          <w:rFonts w:ascii="Times New Roman" w:hAnsi="Times New Roman" w:cs="Times New Roman"/>
          <w:sz w:val="24"/>
          <w:szCs w:val="24"/>
        </w:rPr>
      </w:pPr>
      <w:r w:rsidRPr="00A254A1">
        <w:rPr>
          <w:rFonts w:ascii="Times New Roman" w:hAnsi="Times New Roman" w:cs="Times New Roman"/>
          <w:sz w:val="24"/>
          <w:szCs w:val="24"/>
          <w:shd w:val="clear" w:color="auto" w:fill="FFFFFF"/>
        </w:rPr>
        <w:t xml:space="preserve">Zhang, X., </w:t>
      </w:r>
      <w:proofErr w:type="spellStart"/>
      <w:r w:rsidRPr="00A254A1">
        <w:rPr>
          <w:rFonts w:ascii="Times New Roman" w:hAnsi="Times New Roman" w:cs="Times New Roman"/>
          <w:sz w:val="24"/>
          <w:szCs w:val="24"/>
          <w:shd w:val="clear" w:color="auto" w:fill="FFFFFF"/>
        </w:rPr>
        <w:t>Ritonja</w:t>
      </w:r>
      <w:proofErr w:type="spellEnd"/>
      <w:r w:rsidRPr="00A254A1">
        <w:rPr>
          <w:rFonts w:ascii="Times New Roman" w:hAnsi="Times New Roman" w:cs="Times New Roman"/>
          <w:sz w:val="24"/>
          <w:szCs w:val="24"/>
          <w:shd w:val="clear" w:color="auto" w:fill="FFFFFF"/>
        </w:rPr>
        <w:t>, J. A., Zhou, N., Chen, B. E., &amp; Li, X. (2022). Omega‐3 polyunsaturated fatty acids intake and blood pressure: a dose‐response meta‐analysis of randomized controlled trials. </w:t>
      </w:r>
      <w:r w:rsidRPr="00A254A1">
        <w:rPr>
          <w:rFonts w:ascii="Times New Roman" w:hAnsi="Times New Roman" w:cs="Times New Roman"/>
          <w:i/>
          <w:iCs/>
          <w:sz w:val="24"/>
          <w:szCs w:val="24"/>
          <w:shd w:val="clear" w:color="auto" w:fill="FFFFFF"/>
        </w:rPr>
        <w:t>Journal of the American Heart Association</w:t>
      </w:r>
      <w:r w:rsidRPr="00A254A1">
        <w:rPr>
          <w:rFonts w:ascii="Times New Roman" w:hAnsi="Times New Roman" w:cs="Times New Roman"/>
          <w:sz w:val="24"/>
          <w:szCs w:val="24"/>
          <w:shd w:val="clear" w:color="auto" w:fill="FFFFFF"/>
        </w:rPr>
        <w:t>, </w:t>
      </w:r>
      <w:r w:rsidRPr="00A254A1">
        <w:rPr>
          <w:rFonts w:ascii="Times New Roman" w:hAnsi="Times New Roman" w:cs="Times New Roman"/>
          <w:i/>
          <w:iCs/>
          <w:sz w:val="24"/>
          <w:szCs w:val="24"/>
          <w:shd w:val="clear" w:color="auto" w:fill="FFFFFF"/>
        </w:rPr>
        <w:t>11</w:t>
      </w:r>
      <w:r w:rsidRPr="00A254A1">
        <w:rPr>
          <w:rFonts w:ascii="Times New Roman" w:hAnsi="Times New Roman" w:cs="Times New Roman"/>
          <w:sz w:val="24"/>
          <w:szCs w:val="24"/>
          <w:shd w:val="clear" w:color="auto" w:fill="FFFFFF"/>
        </w:rPr>
        <w:t>(11), e025071.</w:t>
      </w:r>
    </w:p>
    <w:p w14:paraId="5E53AE63" w14:textId="77777777" w:rsidR="00AC7D67" w:rsidRPr="00A254A1" w:rsidRDefault="00AC7D67" w:rsidP="00A254A1">
      <w:pPr>
        <w:spacing w:after="0" w:line="480" w:lineRule="auto"/>
        <w:ind w:left="720" w:hanging="720"/>
        <w:jc w:val="both"/>
        <w:rPr>
          <w:rFonts w:ascii="Times New Roman" w:hAnsi="Times New Roman" w:cs="Times New Roman"/>
          <w:sz w:val="24"/>
          <w:szCs w:val="24"/>
          <w:shd w:val="clear" w:color="auto" w:fill="FFFFFF"/>
        </w:rPr>
      </w:pPr>
      <w:r w:rsidRPr="00A254A1">
        <w:rPr>
          <w:rFonts w:ascii="Times New Roman" w:hAnsi="Times New Roman" w:cs="Times New Roman"/>
          <w:sz w:val="24"/>
          <w:szCs w:val="24"/>
          <w:shd w:val="clear" w:color="auto" w:fill="FFFFFF"/>
        </w:rPr>
        <w:t xml:space="preserve">Cloud, A., </w:t>
      </w:r>
      <w:proofErr w:type="spellStart"/>
      <w:r w:rsidRPr="00A254A1">
        <w:rPr>
          <w:rFonts w:ascii="Times New Roman" w:hAnsi="Times New Roman" w:cs="Times New Roman"/>
          <w:sz w:val="24"/>
          <w:szCs w:val="24"/>
          <w:shd w:val="clear" w:color="auto" w:fill="FFFFFF"/>
        </w:rPr>
        <w:t>Vilcins</w:t>
      </w:r>
      <w:proofErr w:type="spellEnd"/>
      <w:r w:rsidRPr="00A254A1">
        <w:rPr>
          <w:rFonts w:ascii="Times New Roman" w:hAnsi="Times New Roman" w:cs="Times New Roman"/>
          <w:sz w:val="24"/>
          <w:szCs w:val="24"/>
          <w:shd w:val="clear" w:color="auto" w:fill="FFFFFF"/>
        </w:rPr>
        <w:t>, D., &amp; McEwen, B. (2020). The effect of hawthorn (Crataegus spp.) on blood pressure: a systematic review. </w:t>
      </w:r>
      <w:r w:rsidRPr="00A254A1">
        <w:rPr>
          <w:rFonts w:ascii="Times New Roman" w:hAnsi="Times New Roman" w:cs="Times New Roman"/>
          <w:i/>
          <w:iCs/>
          <w:sz w:val="24"/>
          <w:szCs w:val="24"/>
          <w:shd w:val="clear" w:color="auto" w:fill="FFFFFF"/>
        </w:rPr>
        <w:t>Advances in Integrative Medicine</w:t>
      </w:r>
      <w:r w:rsidRPr="00A254A1">
        <w:rPr>
          <w:rFonts w:ascii="Times New Roman" w:hAnsi="Times New Roman" w:cs="Times New Roman"/>
          <w:sz w:val="24"/>
          <w:szCs w:val="24"/>
          <w:shd w:val="clear" w:color="auto" w:fill="FFFFFF"/>
        </w:rPr>
        <w:t>, </w:t>
      </w:r>
      <w:r w:rsidRPr="00A254A1">
        <w:rPr>
          <w:rFonts w:ascii="Times New Roman" w:hAnsi="Times New Roman" w:cs="Times New Roman"/>
          <w:i/>
          <w:iCs/>
          <w:sz w:val="24"/>
          <w:szCs w:val="24"/>
          <w:shd w:val="clear" w:color="auto" w:fill="FFFFFF"/>
        </w:rPr>
        <w:t>7</w:t>
      </w:r>
      <w:r w:rsidRPr="00A254A1">
        <w:rPr>
          <w:rFonts w:ascii="Times New Roman" w:hAnsi="Times New Roman" w:cs="Times New Roman"/>
          <w:sz w:val="24"/>
          <w:szCs w:val="24"/>
          <w:shd w:val="clear" w:color="auto" w:fill="FFFFFF"/>
        </w:rPr>
        <w:t>(3), 167-175.</w:t>
      </w:r>
    </w:p>
    <w:p w14:paraId="4B55FDC8" w14:textId="77777777" w:rsidR="00AC7D67" w:rsidRPr="00A254A1" w:rsidRDefault="00AC7D67" w:rsidP="00A254A1">
      <w:pPr>
        <w:spacing w:after="0" w:line="480" w:lineRule="auto"/>
        <w:ind w:left="720" w:hanging="720"/>
        <w:jc w:val="both"/>
        <w:rPr>
          <w:rFonts w:ascii="Times New Roman" w:hAnsi="Times New Roman" w:cs="Times New Roman"/>
          <w:sz w:val="24"/>
          <w:szCs w:val="24"/>
        </w:rPr>
      </w:pPr>
      <w:bookmarkStart w:id="2" w:name="_Hlk154228804"/>
      <w:r w:rsidRPr="00424FAD">
        <w:rPr>
          <w:rFonts w:ascii="Times New Roman" w:hAnsi="Times New Roman" w:cs="Times New Roman"/>
          <w:sz w:val="24"/>
          <w:szCs w:val="24"/>
          <w:shd w:val="clear" w:color="auto" w:fill="FFFFFF"/>
        </w:rPr>
        <w:lastRenderedPageBreak/>
        <w:t>Guo</w:t>
      </w:r>
      <w:bookmarkEnd w:id="2"/>
      <w:r w:rsidRPr="00424FAD">
        <w:rPr>
          <w:rFonts w:ascii="Times New Roman" w:hAnsi="Times New Roman" w:cs="Times New Roman"/>
          <w:sz w:val="24"/>
          <w:szCs w:val="24"/>
          <w:shd w:val="clear" w:color="auto" w:fill="FFFFFF"/>
        </w:rPr>
        <w:t xml:space="preserve">, R., </w:t>
      </w:r>
      <w:proofErr w:type="spellStart"/>
      <w:r w:rsidRPr="00424FAD">
        <w:rPr>
          <w:rFonts w:ascii="Times New Roman" w:hAnsi="Times New Roman" w:cs="Times New Roman"/>
          <w:sz w:val="24"/>
          <w:szCs w:val="24"/>
          <w:shd w:val="clear" w:color="auto" w:fill="FFFFFF"/>
        </w:rPr>
        <w:t>Pittler</w:t>
      </w:r>
      <w:proofErr w:type="spellEnd"/>
      <w:r w:rsidRPr="00424FAD">
        <w:rPr>
          <w:rFonts w:ascii="Times New Roman" w:hAnsi="Times New Roman" w:cs="Times New Roman"/>
          <w:sz w:val="24"/>
          <w:szCs w:val="24"/>
          <w:shd w:val="clear" w:color="auto" w:fill="FFFFFF"/>
        </w:rPr>
        <w:t xml:space="preserve">, M. H., &amp; Ernst, E. (2008). </w:t>
      </w:r>
      <w:r w:rsidRPr="00A254A1">
        <w:rPr>
          <w:rFonts w:ascii="Times New Roman" w:hAnsi="Times New Roman" w:cs="Times New Roman"/>
          <w:sz w:val="24"/>
          <w:szCs w:val="24"/>
          <w:shd w:val="clear" w:color="auto" w:fill="FFFFFF"/>
        </w:rPr>
        <w:t>Hawthorn extract for treating chronic heart failure. </w:t>
      </w:r>
      <w:r w:rsidRPr="00A254A1">
        <w:rPr>
          <w:rFonts w:ascii="Times New Roman" w:hAnsi="Times New Roman" w:cs="Times New Roman"/>
          <w:i/>
          <w:iCs/>
          <w:sz w:val="24"/>
          <w:szCs w:val="24"/>
          <w:shd w:val="clear" w:color="auto" w:fill="FFFFFF"/>
        </w:rPr>
        <w:t>Cochrane Database of Systematic Reviews</w:t>
      </w:r>
      <w:r w:rsidRPr="00A254A1">
        <w:rPr>
          <w:rFonts w:ascii="Times New Roman" w:hAnsi="Times New Roman" w:cs="Times New Roman"/>
          <w:sz w:val="24"/>
          <w:szCs w:val="24"/>
          <w:shd w:val="clear" w:color="auto" w:fill="FFFFFF"/>
        </w:rPr>
        <w:t>, (1).</w:t>
      </w:r>
    </w:p>
    <w:p w14:paraId="3CF5B820" w14:textId="77777777" w:rsidR="00AC7D67" w:rsidRPr="00A254A1" w:rsidRDefault="00AC7D67" w:rsidP="00A254A1">
      <w:pPr>
        <w:spacing w:after="0" w:line="480" w:lineRule="auto"/>
        <w:ind w:left="720" w:hanging="720"/>
        <w:jc w:val="both"/>
        <w:rPr>
          <w:rFonts w:ascii="Times New Roman" w:hAnsi="Times New Roman" w:cs="Times New Roman"/>
          <w:sz w:val="24"/>
          <w:szCs w:val="24"/>
          <w:shd w:val="clear" w:color="auto" w:fill="FFFFFF"/>
        </w:rPr>
      </w:pPr>
      <w:proofErr w:type="spellStart"/>
      <w:r w:rsidRPr="00A254A1">
        <w:rPr>
          <w:rFonts w:ascii="Times New Roman" w:hAnsi="Times New Roman" w:cs="Times New Roman"/>
          <w:sz w:val="24"/>
          <w:szCs w:val="24"/>
          <w:shd w:val="clear" w:color="auto" w:fill="FFFFFF"/>
        </w:rPr>
        <w:t>Ried</w:t>
      </w:r>
      <w:proofErr w:type="spellEnd"/>
      <w:r w:rsidRPr="00A254A1">
        <w:rPr>
          <w:rFonts w:ascii="Times New Roman" w:hAnsi="Times New Roman" w:cs="Times New Roman"/>
          <w:sz w:val="24"/>
          <w:szCs w:val="24"/>
          <w:shd w:val="clear" w:color="auto" w:fill="FFFFFF"/>
        </w:rPr>
        <w:t>, K. (2016). Garlic lowers blood pressure in hypertensive individuals, regulates serum cholesterol, and stimulates immunity: an updated meta-analysis and review. </w:t>
      </w:r>
      <w:r w:rsidRPr="00A254A1">
        <w:rPr>
          <w:rFonts w:ascii="Times New Roman" w:hAnsi="Times New Roman" w:cs="Times New Roman"/>
          <w:i/>
          <w:iCs/>
          <w:sz w:val="24"/>
          <w:szCs w:val="24"/>
          <w:shd w:val="clear" w:color="auto" w:fill="FFFFFF"/>
        </w:rPr>
        <w:t>The Journal of nutrition</w:t>
      </w:r>
      <w:r w:rsidRPr="00A254A1">
        <w:rPr>
          <w:rFonts w:ascii="Times New Roman" w:hAnsi="Times New Roman" w:cs="Times New Roman"/>
          <w:sz w:val="24"/>
          <w:szCs w:val="24"/>
          <w:shd w:val="clear" w:color="auto" w:fill="FFFFFF"/>
        </w:rPr>
        <w:t>, </w:t>
      </w:r>
      <w:r w:rsidRPr="00A254A1">
        <w:rPr>
          <w:rFonts w:ascii="Times New Roman" w:hAnsi="Times New Roman" w:cs="Times New Roman"/>
          <w:i/>
          <w:iCs/>
          <w:sz w:val="24"/>
          <w:szCs w:val="24"/>
          <w:shd w:val="clear" w:color="auto" w:fill="FFFFFF"/>
        </w:rPr>
        <w:t>146</w:t>
      </w:r>
      <w:r w:rsidRPr="00A254A1">
        <w:rPr>
          <w:rFonts w:ascii="Times New Roman" w:hAnsi="Times New Roman" w:cs="Times New Roman"/>
          <w:sz w:val="24"/>
          <w:szCs w:val="24"/>
          <w:shd w:val="clear" w:color="auto" w:fill="FFFFFF"/>
        </w:rPr>
        <w:t>(2), 389S-396S.</w:t>
      </w:r>
    </w:p>
    <w:p w14:paraId="39A56EA1" w14:textId="77777777" w:rsidR="00AC7D67" w:rsidRPr="00A254A1" w:rsidRDefault="00AC7D67" w:rsidP="00A254A1">
      <w:pPr>
        <w:spacing w:after="0" w:line="480" w:lineRule="auto"/>
        <w:ind w:left="720" w:hanging="720"/>
        <w:jc w:val="both"/>
        <w:rPr>
          <w:rFonts w:ascii="Times New Roman" w:hAnsi="Times New Roman" w:cs="Times New Roman"/>
          <w:sz w:val="24"/>
          <w:szCs w:val="24"/>
          <w:shd w:val="clear" w:color="auto" w:fill="FFFFFF"/>
        </w:rPr>
      </w:pPr>
      <w:proofErr w:type="spellStart"/>
      <w:r w:rsidRPr="00A254A1">
        <w:rPr>
          <w:rFonts w:ascii="Times New Roman" w:hAnsi="Times New Roman" w:cs="Times New Roman"/>
          <w:sz w:val="24"/>
          <w:szCs w:val="24"/>
          <w:shd w:val="clear" w:color="auto" w:fill="FFFFFF"/>
        </w:rPr>
        <w:t>Setyoputri</w:t>
      </w:r>
      <w:proofErr w:type="spellEnd"/>
      <w:r w:rsidRPr="00A254A1">
        <w:rPr>
          <w:rFonts w:ascii="Times New Roman" w:hAnsi="Times New Roman" w:cs="Times New Roman"/>
          <w:sz w:val="24"/>
          <w:szCs w:val="24"/>
          <w:shd w:val="clear" w:color="auto" w:fill="FFFFFF"/>
        </w:rPr>
        <w:t xml:space="preserve">, Z. N., </w:t>
      </w:r>
      <w:proofErr w:type="spellStart"/>
      <w:r w:rsidRPr="00A254A1">
        <w:rPr>
          <w:rFonts w:ascii="Times New Roman" w:hAnsi="Times New Roman" w:cs="Times New Roman"/>
          <w:sz w:val="24"/>
          <w:szCs w:val="24"/>
          <w:shd w:val="clear" w:color="auto" w:fill="FFFFFF"/>
        </w:rPr>
        <w:t>Kumorowulan</w:t>
      </w:r>
      <w:proofErr w:type="spellEnd"/>
      <w:r w:rsidRPr="00A254A1">
        <w:rPr>
          <w:rFonts w:ascii="Times New Roman" w:hAnsi="Times New Roman" w:cs="Times New Roman"/>
          <w:sz w:val="24"/>
          <w:szCs w:val="24"/>
          <w:shd w:val="clear" w:color="auto" w:fill="FFFFFF"/>
        </w:rPr>
        <w:t xml:space="preserve">, S., &amp; </w:t>
      </w:r>
      <w:proofErr w:type="spellStart"/>
      <w:r w:rsidRPr="00A254A1">
        <w:rPr>
          <w:rFonts w:ascii="Times New Roman" w:hAnsi="Times New Roman" w:cs="Times New Roman"/>
          <w:sz w:val="24"/>
          <w:szCs w:val="24"/>
          <w:shd w:val="clear" w:color="auto" w:fill="FFFFFF"/>
        </w:rPr>
        <w:t>Sunarjo</w:t>
      </w:r>
      <w:proofErr w:type="spellEnd"/>
      <w:r w:rsidRPr="00A254A1">
        <w:rPr>
          <w:rFonts w:ascii="Times New Roman" w:hAnsi="Times New Roman" w:cs="Times New Roman"/>
          <w:sz w:val="24"/>
          <w:szCs w:val="24"/>
          <w:shd w:val="clear" w:color="auto" w:fill="FFFFFF"/>
        </w:rPr>
        <w:t xml:space="preserve">, L. (2022). The Effect </w:t>
      </w:r>
      <w:proofErr w:type="gramStart"/>
      <w:r w:rsidRPr="00A254A1">
        <w:rPr>
          <w:rFonts w:ascii="Times New Roman" w:hAnsi="Times New Roman" w:cs="Times New Roman"/>
          <w:sz w:val="24"/>
          <w:szCs w:val="24"/>
          <w:shd w:val="clear" w:color="auto" w:fill="FFFFFF"/>
        </w:rPr>
        <w:t>Of</w:t>
      </w:r>
      <w:proofErr w:type="gramEnd"/>
      <w:r w:rsidRPr="00A254A1">
        <w:rPr>
          <w:rFonts w:ascii="Times New Roman" w:hAnsi="Times New Roman" w:cs="Times New Roman"/>
          <w:sz w:val="24"/>
          <w:szCs w:val="24"/>
          <w:shd w:val="clear" w:color="auto" w:fill="FFFFFF"/>
        </w:rPr>
        <w:t xml:space="preserve"> Giving Black Garlic On Decreasing Blood Pressure And Cholesterol In Postpartum Mothers. </w:t>
      </w:r>
      <w:r w:rsidRPr="00A254A1">
        <w:rPr>
          <w:rFonts w:ascii="Times New Roman" w:hAnsi="Times New Roman" w:cs="Times New Roman"/>
          <w:i/>
          <w:iCs/>
          <w:sz w:val="24"/>
          <w:szCs w:val="24"/>
          <w:shd w:val="clear" w:color="auto" w:fill="FFFFFF"/>
        </w:rPr>
        <w:t>International Journal of Multidisciplinary Education and Research</w:t>
      </w:r>
      <w:r w:rsidRPr="00A254A1">
        <w:rPr>
          <w:rFonts w:ascii="Times New Roman" w:hAnsi="Times New Roman" w:cs="Times New Roman"/>
          <w:sz w:val="24"/>
          <w:szCs w:val="24"/>
          <w:shd w:val="clear" w:color="auto" w:fill="FFFFFF"/>
        </w:rPr>
        <w:t>, </w:t>
      </w:r>
      <w:r w:rsidRPr="00A254A1">
        <w:rPr>
          <w:rFonts w:ascii="Times New Roman" w:hAnsi="Times New Roman" w:cs="Times New Roman"/>
          <w:i/>
          <w:iCs/>
          <w:sz w:val="24"/>
          <w:szCs w:val="24"/>
          <w:shd w:val="clear" w:color="auto" w:fill="FFFFFF"/>
        </w:rPr>
        <w:t>7</w:t>
      </w:r>
      <w:r w:rsidRPr="00A254A1">
        <w:rPr>
          <w:rFonts w:ascii="Times New Roman" w:hAnsi="Times New Roman" w:cs="Times New Roman"/>
          <w:sz w:val="24"/>
          <w:szCs w:val="24"/>
          <w:shd w:val="clear" w:color="auto" w:fill="FFFFFF"/>
        </w:rPr>
        <w:t>(2).</w:t>
      </w:r>
    </w:p>
    <w:p w14:paraId="1A91E983" w14:textId="77777777" w:rsidR="00AC7D67" w:rsidRPr="00A254A1" w:rsidRDefault="00AC7D67" w:rsidP="00A254A1">
      <w:pPr>
        <w:spacing w:after="0" w:line="480" w:lineRule="auto"/>
        <w:ind w:left="720" w:hanging="720"/>
        <w:jc w:val="both"/>
        <w:rPr>
          <w:rFonts w:ascii="Times New Roman" w:hAnsi="Times New Roman" w:cs="Times New Roman"/>
          <w:sz w:val="24"/>
          <w:szCs w:val="24"/>
          <w:shd w:val="clear" w:color="auto" w:fill="FFFFFF"/>
        </w:rPr>
      </w:pPr>
      <w:bookmarkStart w:id="3" w:name="_Hlk154229560"/>
      <w:r w:rsidRPr="00A254A1">
        <w:rPr>
          <w:rFonts w:ascii="Times New Roman" w:hAnsi="Times New Roman" w:cs="Times New Roman"/>
          <w:sz w:val="24"/>
          <w:szCs w:val="24"/>
          <w:shd w:val="clear" w:color="auto" w:fill="FFFFFF"/>
        </w:rPr>
        <w:t xml:space="preserve">Koenig, H. G. (2023). </w:t>
      </w:r>
      <w:bookmarkEnd w:id="3"/>
      <w:r w:rsidRPr="00A254A1">
        <w:rPr>
          <w:rFonts w:ascii="Times New Roman" w:hAnsi="Times New Roman" w:cs="Times New Roman"/>
          <w:sz w:val="24"/>
          <w:szCs w:val="24"/>
          <w:shd w:val="clear" w:color="auto" w:fill="FFFFFF"/>
        </w:rPr>
        <w:t>Person-Centered mindfulness: A culturally and spiritually sensitive approach to clinical practice. </w:t>
      </w:r>
      <w:r w:rsidRPr="00A254A1">
        <w:rPr>
          <w:rFonts w:ascii="Times New Roman" w:hAnsi="Times New Roman" w:cs="Times New Roman"/>
          <w:i/>
          <w:iCs/>
          <w:sz w:val="24"/>
          <w:szCs w:val="24"/>
          <w:shd w:val="clear" w:color="auto" w:fill="FFFFFF"/>
        </w:rPr>
        <w:t>Journal of religion and health</w:t>
      </w:r>
      <w:r w:rsidRPr="00A254A1">
        <w:rPr>
          <w:rFonts w:ascii="Times New Roman" w:hAnsi="Times New Roman" w:cs="Times New Roman"/>
          <w:sz w:val="24"/>
          <w:szCs w:val="24"/>
          <w:shd w:val="clear" w:color="auto" w:fill="FFFFFF"/>
        </w:rPr>
        <w:t>, </w:t>
      </w:r>
      <w:r w:rsidRPr="00A254A1">
        <w:rPr>
          <w:rFonts w:ascii="Times New Roman" w:hAnsi="Times New Roman" w:cs="Times New Roman"/>
          <w:i/>
          <w:iCs/>
          <w:sz w:val="24"/>
          <w:szCs w:val="24"/>
          <w:shd w:val="clear" w:color="auto" w:fill="FFFFFF"/>
        </w:rPr>
        <w:t>62</w:t>
      </w:r>
      <w:r w:rsidRPr="00A254A1">
        <w:rPr>
          <w:rFonts w:ascii="Times New Roman" w:hAnsi="Times New Roman" w:cs="Times New Roman"/>
          <w:sz w:val="24"/>
          <w:szCs w:val="24"/>
          <w:shd w:val="clear" w:color="auto" w:fill="FFFFFF"/>
        </w:rPr>
        <w:t>(3), 1884-1896.</w:t>
      </w:r>
    </w:p>
    <w:p w14:paraId="6AB803F4" w14:textId="77777777" w:rsidR="00AC7D67" w:rsidRPr="00A254A1" w:rsidRDefault="00AC7D67" w:rsidP="00A254A1">
      <w:pPr>
        <w:spacing w:after="0" w:line="480" w:lineRule="auto"/>
        <w:ind w:left="720" w:hanging="720"/>
        <w:jc w:val="both"/>
        <w:rPr>
          <w:rFonts w:ascii="Times New Roman" w:hAnsi="Times New Roman" w:cs="Times New Roman"/>
          <w:sz w:val="24"/>
          <w:szCs w:val="24"/>
          <w:shd w:val="clear" w:color="auto" w:fill="FFFFFF"/>
        </w:rPr>
      </w:pPr>
      <w:r w:rsidRPr="00A254A1">
        <w:rPr>
          <w:rFonts w:ascii="Times New Roman" w:hAnsi="Times New Roman" w:cs="Times New Roman"/>
          <w:sz w:val="24"/>
          <w:szCs w:val="24"/>
          <w:shd w:val="clear" w:color="auto" w:fill="FFFFFF"/>
        </w:rPr>
        <w:t xml:space="preserve">Hilton, L., Hempel, S., Ewing, B. A., </w:t>
      </w:r>
      <w:proofErr w:type="spellStart"/>
      <w:r w:rsidRPr="00A254A1">
        <w:rPr>
          <w:rFonts w:ascii="Times New Roman" w:hAnsi="Times New Roman" w:cs="Times New Roman"/>
          <w:sz w:val="24"/>
          <w:szCs w:val="24"/>
          <w:shd w:val="clear" w:color="auto" w:fill="FFFFFF"/>
        </w:rPr>
        <w:t>Apaydin</w:t>
      </w:r>
      <w:proofErr w:type="spellEnd"/>
      <w:r w:rsidRPr="00A254A1">
        <w:rPr>
          <w:rFonts w:ascii="Times New Roman" w:hAnsi="Times New Roman" w:cs="Times New Roman"/>
          <w:sz w:val="24"/>
          <w:szCs w:val="24"/>
          <w:shd w:val="clear" w:color="auto" w:fill="FFFFFF"/>
        </w:rPr>
        <w:t xml:space="preserve">, E., Xenakis, L., Newberry, S., ... &amp; </w:t>
      </w:r>
      <w:proofErr w:type="spellStart"/>
      <w:r w:rsidRPr="00A254A1">
        <w:rPr>
          <w:rFonts w:ascii="Times New Roman" w:hAnsi="Times New Roman" w:cs="Times New Roman"/>
          <w:sz w:val="24"/>
          <w:szCs w:val="24"/>
          <w:shd w:val="clear" w:color="auto" w:fill="FFFFFF"/>
        </w:rPr>
        <w:t>Maglione</w:t>
      </w:r>
      <w:proofErr w:type="spellEnd"/>
      <w:r w:rsidRPr="00A254A1">
        <w:rPr>
          <w:rFonts w:ascii="Times New Roman" w:hAnsi="Times New Roman" w:cs="Times New Roman"/>
          <w:sz w:val="24"/>
          <w:szCs w:val="24"/>
          <w:shd w:val="clear" w:color="auto" w:fill="FFFFFF"/>
        </w:rPr>
        <w:t>, M. A. (2017). Mindfulness meditation for chronic pain: systematic review and meta-analysis. </w:t>
      </w:r>
      <w:r w:rsidRPr="00A254A1">
        <w:rPr>
          <w:rFonts w:ascii="Times New Roman" w:hAnsi="Times New Roman" w:cs="Times New Roman"/>
          <w:i/>
          <w:iCs/>
          <w:sz w:val="24"/>
          <w:szCs w:val="24"/>
          <w:shd w:val="clear" w:color="auto" w:fill="FFFFFF"/>
        </w:rPr>
        <w:t>Annals of behavioral medicine</w:t>
      </w:r>
      <w:r w:rsidRPr="00A254A1">
        <w:rPr>
          <w:rFonts w:ascii="Times New Roman" w:hAnsi="Times New Roman" w:cs="Times New Roman"/>
          <w:sz w:val="24"/>
          <w:szCs w:val="24"/>
          <w:shd w:val="clear" w:color="auto" w:fill="FFFFFF"/>
        </w:rPr>
        <w:t>, </w:t>
      </w:r>
      <w:r w:rsidRPr="00A254A1">
        <w:rPr>
          <w:rFonts w:ascii="Times New Roman" w:hAnsi="Times New Roman" w:cs="Times New Roman"/>
          <w:i/>
          <w:iCs/>
          <w:sz w:val="24"/>
          <w:szCs w:val="24"/>
          <w:shd w:val="clear" w:color="auto" w:fill="FFFFFF"/>
        </w:rPr>
        <w:t>51</w:t>
      </w:r>
      <w:r w:rsidRPr="00A254A1">
        <w:rPr>
          <w:rFonts w:ascii="Times New Roman" w:hAnsi="Times New Roman" w:cs="Times New Roman"/>
          <w:sz w:val="24"/>
          <w:szCs w:val="24"/>
          <w:shd w:val="clear" w:color="auto" w:fill="FFFFFF"/>
        </w:rPr>
        <w:t>(2), 199-213.</w:t>
      </w:r>
    </w:p>
    <w:p w14:paraId="307C9EC7" w14:textId="77777777" w:rsidR="00AC7D67" w:rsidRPr="008642E6" w:rsidRDefault="00AC7D67" w:rsidP="00A254A1">
      <w:pPr>
        <w:spacing w:after="0" w:line="480" w:lineRule="auto"/>
        <w:ind w:left="720" w:hanging="720"/>
        <w:jc w:val="both"/>
        <w:rPr>
          <w:rFonts w:ascii="Times New Roman" w:hAnsi="Times New Roman" w:cs="Times New Roman"/>
          <w:sz w:val="24"/>
          <w:szCs w:val="24"/>
          <w:shd w:val="clear" w:color="auto" w:fill="FFFFFF"/>
        </w:rPr>
      </w:pPr>
      <w:r w:rsidRPr="008642E6">
        <w:rPr>
          <w:rFonts w:ascii="Times New Roman" w:hAnsi="Times New Roman" w:cs="Times New Roman"/>
          <w:sz w:val="24"/>
          <w:szCs w:val="24"/>
          <w:shd w:val="clear" w:color="auto" w:fill="FFFFFF"/>
        </w:rPr>
        <w:t xml:space="preserve">Cramer, H., </w:t>
      </w:r>
      <w:proofErr w:type="spellStart"/>
      <w:r w:rsidRPr="008642E6">
        <w:rPr>
          <w:rFonts w:ascii="Times New Roman" w:hAnsi="Times New Roman" w:cs="Times New Roman"/>
          <w:sz w:val="24"/>
          <w:szCs w:val="24"/>
          <w:shd w:val="clear" w:color="auto" w:fill="FFFFFF"/>
        </w:rPr>
        <w:t>Lauche</w:t>
      </w:r>
      <w:proofErr w:type="spellEnd"/>
      <w:r w:rsidRPr="008642E6">
        <w:rPr>
          <w:rFonts w:ascii="Times New Roman" w:hAnsi="Times New Roman" w:cs="Times New Roman"/>
          <w:sz w:val="24"/>
          <w:szCs w:val="24"/>
          <w:shd w:val="clear" w:color="auto" w:fill="FFFFFF"/>
        </w:rPr>
        <w:t xml:space="preserve">, R., Haller, H., </w:t>
      </w:r>
      <w:proofErr w:type="spellStart"/>
      <w:r w:rsidRPr="008642E6">
        <w:rPr>
          <w:rFonts w:ascii="Times New Roman" w:hAnsi="Times New Roman" w:cs="Times New Roman"/>
          <w:sz w:val="24"/>
          <w:szCs w:val="24"/>
          <w:shd w:val="clear" w:color="auto" w:fill="FFFFFF"/>
        </w:rPr>
        <w:t>Steckhan</w:t>
      </w:r>
      <w:proofErr w:type="spellEnd"/>
      <w:r w:rsidRPr="008642E6">
        <w:rPr>
          <w:rFonts w:ascii="Times New Roman" w:hAnsi="Times New Roman" w:cs="Times New Roman"/>
          <w:sz w:val="24"/>
          <w:szCs w:val="24"/>
          <w:shd w:val="clear" w:color="auto" w:fill="FFFFFF"/>
        </w:rPr>
        <w:t xml:space="preserve">, N., </w:t>
      </w:r>
      <w:proofErr w:type="spellStart"/>
      <w:r w:rsidRPr="008642E6">
        <w:rPr>
          <w:rFonts w:ascii="Times New Roman" w:hAnsi="Times New Roman" w:cs="Times New Roman"/>
          <w:sz w:val="24"/>
          <w:szCs w:val="24"/>
          <w:shd w:val="clear" w:color="auto" w:fill="FFFFFF"/>
        </w:rPr>
        <w:t>Michalsen</w:t>
      </w:r>
      <w:proofErr w:type="spellEnd"/>
      <w:r w:rsidRPr="008642E6">
        <w:rPr>
          <w:rFonts w:ascii="Times New Roman" w:hAnsi="Times New Roman" w:cs="Times New Roman"/>
          <w:sz w:val="24"/>
          <w:szCs w:val="24"/>
          <w:shd w:val="clear" w:color="auto" w:fill="FFFFFF"/>
        </w:rPr>
        <w:t xml:space="preserve">, A. and </w:t>
      </w:r>
      <w:proofErr w:type="spellStart"/>
      <w:r w:rsidRPr="008642E6">
        <w:rPr>
          <w:rFonts w:ascii="Times New Roman" w:hAnsi="Times New Roman" w:cs="Times New Roman"/>
          <w:sz w:val="24"/>
          <w:szCs w:val="24"/>
          <w:shd w:val="clear" w:color="auto" w:fill="FFFFFF"/>
        </w:rPr>
        <w:t>Dobos</w:t>
      </w:r>
      <w:proofErr w:type="spellEnd"/>
      <w:r w:rsidRPr="008642E6">
        <w:rPr>
          <w:rFonts w:ascii="Times New Roman" w:hAnsi="Times New Roman" w:cs="Times New Roman"/>
          <w:sz w:val="24"/>
          <w:szCs w:val="24"/>
          <w:shd w:val="clear" w:color="auto" w:fill="FFFFFF"/>
        </w:rPr>
        <w:t>, G., 2014. Effects of yoga on cardiovascular disease risk factors: a systematic review and meta-analysis. </w:t>
      </w:r>
      <w:r w:rsidRPr="008642E6">
        <w:rPr>
          <w:rFonts w:ascii="Times New Roman" w:hAnsi="Times New Roman" w:cs="Times New Roman"/>
          <w:i/>
          <w:iCs/>
          <w:sz w:val="24"/>
          <w:szCs w:val="24"/>
          <w:shd w:val="clear" w:color="auto" w:fill="FFFFFF"/>
        </w:rPr>
        <w:t>International journal of cardiology</w:t>
      </w:r>
      <w:r w:rsidRPr="008642E6">
        <w:rPr>
          <w:rFonts w:ascii="Times New Roman" w:hAnsi="Times New Roman" w:cs="Times New Roman"/>
          <w:sz w:val="24"/>
          <w:szCs w:val="24"/>
          <w:shd w:val="clear" w:color="auto" w:fill="FFFFFF"/>
        </w:rPr>
        <w:t>, </w:t>
      </w:r>
      <w:r w:rsidRPr="008642E6">
        <w:rPr>
          <w:rFonts w:ascii="Times New Roman" w:hAnsi="Times New Roman" w:cs="Times New Roman"/>
          <w:i/>
          <w:iCs/>
          <w:sz w:val="24"/>
          <w:szCs w:val="24"/>
          <w:shd w:val="clear" w:color="auto" w:fill="FFFFFF"/>
        </w:rPr>
        <w:t>173</w:t>
      </w:r>
      <w:r w:rsidRPr="008642E6">
        <w:rPr>
          <w:rFonts w:ascii="Times New Roman" w:hAnsi="Times New Roman" w:cs="Times New Roman"/>
          <w:sz w:val="24"/>
          <w:szCs w:val="24"/>
          <w:shd w:val="clear" w:color="auto" w:fill="FFFFFF"/>
        </w:rPr>
        <w:t>(2), pp.170-183.</w:t>
      </w:r>
    </w:p>
    <w:p w14:paraId="37E40ACA" w14:textId="77777777" w:rsidR="00AC7D67" w:rsidRPr="00A254A1" w:rsidRDefault="00AC7D67" w:rsidP="00A254A1">
      <w:pPr>
        <w:spacing w:after="0" w:line="480" w:lineRule="auto"/>
        <w:ind w:left="720" w:hanging="720"/>
        <w:jc w:val="both"/>
        <w:rPr>
          <w:rFonts w:ascii="Times New Roman" w:hAnsi="Times New Roman" w:cs="Times New Roman"/>
          <w:sz w:val="24"/>
          <w:szCs w:val="24"/>
        </w:rPr>
      </w:pPr>
      <w:proofErr w:type="spellStart"/>
      <w:r w:rsidRPr="00A254A1">
        <w:rPr>
          <w:rFonts w:ascii="Times New Roman" w:hAnsi="Times New Roman" w:cs="Times New Roman"/>
          <w:sz w:val="24"/>
          <w:szCs w:val="24"/>
          <w:shd w:val="clear" w:color="auto" w:fill="FFFFFF"/>
        </w:rPr>
        <w:t>Isath</w:t>
      </w:r>
      <w:proofErr w:type="spellEnd"/>
      <w:r w:rsidRPr="00A254A1">
        <w:rPr>
          <w:rFonts w:ascii="Times New Roman" w:hAnsi="Times New Roman" w:cs="Times New Roman"/>
          <w:sz w:val="24"/>
          <w:szCs w:val="24"/>
          <w:shd w:val="clear" w:color="auto" w:fill="FFFFFF"/>
        </w:rPr>
        <w:t xml:space="preserve">, A., Kanwal, A., Virk, H. U. H., Bandyopadhyay, D., Wang, Z., Kumar, A., ... &amp; </w:t>
      </w:r>
      <w:proofErr w:type="spellStart"/>
      <w:r w:rsidRPr="00A254A1">
        <w:rPr>
          <w:rFonts w:ascii="Times New Roman" w:hAnsi="Times New Roman" w:cs="Times New Roman"/>
          <w:sz w:val="24"/>
          <w:szCs w:val="24"/>
          <w:shd w:val="clear" w:color="auto" w:fill="FFFFFF"/>
        </w:rPr>
        <w:t>Krittanawong</w:t>
      </w:r>
      <w:proofErr w:type="spellEnd"/>
      <w:r w:rsidRPr="00A254A1">
        <w:rPr>
          <w:rFonts w:ascii="Times New Roman" w:hAnsi="Times New Roman" w:cs="Times New Roman"/>
          <w:sz w:val="24"/>
          <w:szCs w:val="24"/>
          <w:shd w:val="clear" w:color="auto" w:fill="FFFFFF"/>
        </w:rPr>
        <w:t>, C. (2023). The effect of yoga on cardiovascular disease risk factors: a meta-analysis. </w:t>
      </w:r>
      <w:r w:rsidRPr="00A254A1">
        <w:rPr>
          <w:rFonts w:ascii="Times New Roman" w:hAnsi="Times New Roman" w:cs="Times New Roman"/>
          <w:i/>
          <w:iCs/>
          <w:sz w:val="24"/>
          <w:szCs w:val="24"/>
          <w:shd w:val="clear" w:color="auto" w:fill="FFFFFF"/>
        </w:rPr>
        <w:t>Current Problems in Cardiology</w:t>
      </w:r>
      <w:r w:rsidRPr="00A254A1">
        <w:rPr>
          <w:rFonts w:ascii="Times New Roman" w:hAnsi="Times New Roman" w:cs="Times New Roman"/>
          <w:sz w:val="24"/>
          <w:szCs w:val="24"/>
          <w:shd w:val="clear" w:color="auto" w:fill="FFFFFF"/>
        </w:rPr>
        <w:t>, 101593.</w:t>
      </w:r>
    </w:p>
    <w:p w14:paraId="427EC0B3" w14:textId="77777777" w:rsidR="00AC7D67" w:rsidRPr="00A254A1" w:rsidRDefault="00AC7D67" w:rsidP="00A254A1">
      <w:pPr>
        <w:spacing w:after="0" w:line="480" w:lineRule="auto"/>
        <w:ind w:firstLine="720"/>
        <w:jc w:val="both"/>
        <w:rPr>
          <w:rFonts w:ascii="Times New Roman" w:hAnsi="Times New Roman" w:cs="Times New Roman"/>
          <w:sz w:val="24"/>
          <w:szCs w:val="24"/>
        </w:rPr>
      </w:pPr>
    </w:p>
    <w:p w14:paraId="13B35A4A" w14:textId="77777777" w:rsidR="00531CB3" w:rsidRPr="00A254A1" w:rsidRDefault="00531CB3" w:rsidP="00A254A1">
      <w:pPr>
        <w:spacing w:after="0" w:line="480" w:lineRule="auto"/>
        <w:ind w:firstLine="720"/>
        <w:jc w:val="both"/>
        <w:rPr>
          <w:rFonts w:ascii="Times New Roman" w:hAnsi="Times New Roman" w:cs="Times New Roman"/>
          <w:sz w:val="24"/>
          <w:szCs w:val="24"/>
        </w:rPr>
      </w:pPr>
    </w:p>
    <w:sectPr w:rsidR="00531CB3" w:rsidRPr="00A254A1">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8BE9E" w14:textId="77777777" w:rsidR="00CA54BD" w:rsidRDefault="00CA54BD" w:rsidP="00D22EAB">
      <w:pPr>
        <w:spacing w:after="0" w:line="240" w:lineRule="auto"/>
      </w:pPr>
      <w:r>
        <w:separator/>
      </w:r>
    </w:p>
  </w:endnote>
  <w:endnote w:type="continuationSeparator" w:id="0">
    <w:p w14:paraId="64B3AE50" w14:textId="77777777" w:rsidR="00CA54BD" w:rsidRDefault="00CA54BD" w:rsidP="00D2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38074" w14:textId="77777777" w:rsidR="00CA54BD" w:rsidRDefault="00CA54BD" w:rsidP="00D22EAB">
      <w:pPr>
        <w:spacing w:after="0" w:line="240" w:lineRule="auto"/>
      </w:pPr>
      <w:r>
        <w:separator/>
      </w:r>
    </w:p>
  </w:footnote>
  <w:footnote w:type="continuationSeparator" w:id="0">
    <w:p w14:paraId="1FC7873E" w14:textId="77777777" w:rsidR="00CA54BD" w:rsidRDefault="00CA54BD" w:rsidP="00D22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540490"/>
      <w:docPartObj>
        <w:docPartGallery w:val="Page Numbers (Top of Page)"/>
        <w:docPartUnique/>
      </w:docPartObj>
    </w:sdtPr>
    <w:sdtEndPr>
      <w:rPr>
        <w:rFonts w:ascii="Times New Roman" w:hAnsi="Times New Roman" w:cs="Times New Roman"/>
        <w:noProof/>
        <w:sz w:val="24"/>
        <w:szCs w:val="24"/>
      </w:rPr>
    </w:sdtEndPr>
    <w:sdtContent>
      <w:p w14:paraId="5B8206B0" w14:textId="77777777" w:rsidR="004561E0" w:rsidRPr="004561E0" w:rsidRDefault="004561E0">
        <w:pPr>
          <w:pStyle w:val="Header"/>
          <w:jc w:val="right"/>
          <w:rPr>
            <w:rFonts w:ascii="Times New Roman" w:hAnsi="Times New Roman" w:cs="Times New Roman"/>
            <w:sz w:val="24"/>
            <w:szCs w:val="24"/>
          </w:rPr>
        </w:pPr>
        <w:r w:rsidRPr="004561E0">
          <w:rPr>
            <w:rFonts w:ascii="Times New Roman" w:hAnsi="Times New Roman" w:cs="Times New Roman"/>
            <w:sz w:val="24"/>
            <w:szCs w:val="24"/>
          </w:rPr>
          <w:fldChar w:fldCharType="begin"/>
        </w:r>
        <w:r w:rsidRPr="004561E0">
          <w:rPr>
            <w:rFonts w:ascii="Times New Roman" w:hAnsi="Times New Roman" w:cs="Times New Roman"/>
            <w:sz w:val="24"/>
            <w:szCs w:val="24"/>
          </w:rPr>
          <w:instrText xml:space="preserve"> PAGE   \* MERGEFORMAT </w:instrText>
        </w:r>
        <w:r w:rsidRPr="004561E0">
          <w:rPr>
            <w:rFonts w:ascii="Times New Roman" w:hAnsi="Times New Roman" w:cs="Times New Roman"/>
            <w:sz w:val="24"/>
            <w:szCs w:val="24"/>
          </w:rPr>
          <w:fldChar w:fldCharType="separate"/>
        </w:r>
        <w:r w:rsidRPr="004561E0">
          <w:rPr>
            <w:rFonts w:ascii="Times New Roman" w:hAnsi="Times New Roman" w:cs="Times New Roman"/>
            <w:noProof/>
            <w:sz w:val="24"/>
            <w:szCs w:val="24"/>
          </w:rPr>
          <w:t>2</w:t>
        </w:r>
        <w:r w:rsidRPr="004561E0">
          <w:rPr>
            <w:rFonts w:ascii="Times New Roman" w:hAnsi="Times New Roman" w:cs="Times New Roman"/>
            <w:noProof/>
            <w:sz w:val="24"/>
            <w:szCs w:val="24"/>
          </w:rPr>
          <w:fldChar w:fldCharType="end"/>
        </w:r>
      </w:p>
    </w:sdtContent>
  </w:sdt>
  <w:p w14:paraId="2647799D" w14:textId="77777777" w:rsidR="004561E0" w:rsidRDefault="00456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2F5D"/>
    <w:multiLevelType w:val="multilevel"/>
    <w:tmpl w:val="A2B6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14F3F"/>
    <w:multiLevelType w:val="hybridMultilevel"/>
    <w:tmpl w:val="445CDE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171DC0"/>
    <w:multiLevelType w:val="multilevel"/>
    <w:tmpl w:val="2AFC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4B0F66"/>
    <w:multiLevelType w:val="multilevel"/>
    <w:tmpl w:val="C73C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B59AF"/>
    <w:multiLevelType w:val="multilevel"/>
    <w:tmpl w:val="A44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A120C2"/>
    <w:multiLevelType w:val="multilevel"/>
    <w:tmpl w:val="B8BA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E24A9E"/>
    <w:multiLevelType w:val="multilevel"/>
    <w:tmpl w:val="8D68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2F6762"/>
    <w:multiLevelType w:val="multilevel"/>
    <w:tmpl w:val="B65A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0869CD"/>
    <w:multiLevelType w:val="multilevel"/>
    <w:tmpl w:val="3F08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F35561"/>
    <w:multiLevelType w:val="multilevel"/>
    <w:tmpl w:val="6D8E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1143479">
    <w:abstractNumId w:val="4"/>
  </w:num>
  <w:num w:numId="2" w16cid:durableId="1384405822">
    <w:abstractNumId w:val="8"/>
  </w:num>
  <w:num w:numId="3" w16cid:durableId="259266992">
    <w:abstractNumId w:val="2"/>
  </w:num>
  <w:num w:numId="4" w16cid:durableId="1909340240">
    <w:abstractNumId w:val="7"/>
  </w:num>
  <w:num w:numId="5" w16cid:durableId="1007366780">
    <w:abstractNumId w:val="5"/>
  </w:num>
  <w:num w:numId="6" w16cid:durableId="1764065055">
    <w:abstractNumId w:val="9"/>
  </w:num>
  <w:num w:numId="7" w16cid:durableId="1601914456">
    <w:abstractNumId w:val="0"/>
  </w:num>
  <w:num w:numId="8" w16cid:durableId="140193254">
    <w:abstractNumId w:val="3"/>
  </w:num>
  <w:num w:numId="9" w16cid:durableId="1534685620">
    <w:abstractNumId w:val="6"/>
  </w:num>
  <w:num w:numId="10" w16cid:durableId="1265915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FD"/>
    <w:rsid w:val="00010157"/>
    <w:rsid w:val="000447FC"/>
    <w:rsid w:val="0005178F"/>
    <w:rsid w:val="00051F90"/>
    <w:rsid w:val="00065E49"/>
    <w:rsid w:val="0006674D"/>
    <w:rsid w:val="00076D38"/>
    <w:rsid w:val="000A0986"/>
    <w:rsid w:val="000A59C1"/>
    <w:rsid w:val="000B6B38"/>
    <w:rsid w:val="000F3F13"/>
    <w:rsid w:val="000F5A45"/>
    <w:rsid w:val="0012176E"/>
    <w:rsid w:val="001422EC"/>
    <w:rsid w:val="0017645F"/>
    <w:rsid w:val="00184D2B"/>
    <w:rsid w:val="00191E3C"/>
    <w:rsid w:val="001B4055"/>
    <w:rsid w:val="001B5A2E"/>
    <w:rsid w:val="001C18E7"/>
    <w:rsid w:val="001E40A2"/>
    <w:rsid w:val="001F04D2"/>
    <w:rsid w:val="001F6076"/>
    <w:rsid w:val="001F682F"/>
    <w:rsid w:val="00213660"/>
    <w:rsid w:val="00237D2D"/>
    <w:rsid w:val="002457BD"/>
    <w:rsid w:val="0027291B"/>
    <w:rsid w:val="00281823"/>
    <w:rsid w:val="00297CD0"/>
    <w:rsid w:val="002A0523"/>
    <w:rsid w:val="002A1488"/>
    <w:rsid w:val="002B38E4"/>
    <w:rsid w:val="002B7D44"/>
    <w:rsid w:val="002D22F9"/>
    <w:rsid w:val="002E7B35"/>
    <w:rsid w:val="002F1593"/>
    <w:rsid w:val="002F1E0D"/>
    <w:rsid w:val="002F4CE2"/>
    <w:rsid w:val="00302961"/>
    <w:rsid w:val="00314B42"/>
    <w:rsid w:val="00354063"/>
    <w:rsid w:val="0035635A"/>
    <w:rsid w:val="00366D4F"/>
    <w:rsid w:val="00371B40"/>
    <w:rsid w:val="0037497E"/>
    <w:rsid w:val="003767A4"/>
    <w:rsid w:val="00397578"/>
    <w:rsid w:val="00397AA9"/>
    <w:rsid w:val="003F3987"/>
    <w:rsid w:val="00415FD4"/>
    <w:rsid w:val="00424FAD"/>
    <w:rsid w:val="004346E4"/>
    <w:rsid w:val="00454383"/>
    <w:rsid w:val="004561E0"/>
    <w:rsid w:val="00461BA2"/>
    <w:rsid w:val="004B4C2F"/>
    <w:rsid w:val="004F4A09"/>
    <w:rsid w:val="00501939"/>
    <w:rsid w:val="0052308A"/>
    <w:rsid w:val="00526AF7"/>
    <w:rsid w:val="00531CB3"/>
    <w:rsid w:val="00532B28"/>
    <w:rsid w:val="005818C3"/>
    <w:rsid w:val="005A58FD"/>
    <w:rsid w:val="005C2C80"/>
    <w:rsid w:val="005C5BBF"/>
    <w:rsid w:val="005D38D1"/>
    <w:rsid w:val="005D693C"/>
    <w:rsid w:val="00607D2B"/>
    <w:rsid w:val="006141C9"/>
    <w:rsid w:val="0063067F"/>
    <w:rsid w:val="0063530C"/>
    <w:rsid w:val="0063650C"/>
    <w:rsid w:val="006523EB"/>
    <w:rsid w:val="00666342"/>
    <w:rsid w:val="0067257E"/>
    <w:rsid w:val="00694708"/>
    <w:rsid w:val="00697F4D"/>
    <w:rsid w:val="006A0005"/>
    <w:rsid w:val="006A7707"/>
    <w:rsid w:val="006C0BEE"/>
    <w:rsid w:val="006C701F"/>
    <w:rsid w:val="006D1D96"/>
    <w:rsid w:val="006E33E8"/>
    <w:rsid w:val="00745BAA"/>
    <w:rsid w:val="0076043B"/>
    <w:rsid w:val="0077294B"/>
    <w:rsid w:val="00781289"/>
    <w:rsid w:val="00791881"/>
    <w:rsid w:val="007978E4"/>
    <w:rsid w:val="007B5C57"/>
    <w:rsid w:val="007C26F3"/>
    <w:rsid w:val="007D2321"/>
    <w:rsid w:val="007D41FC"/>
    <w:rsid w:val="007D6637"/>
    <w:rsid w:val="007E5F34"/>
    <w:rsid w:val="007F4BDC"/>
    <w:rsid w:val="008363AD"/>
    <w:rsid w:val="0084594C"/>
    <w:rsid w:val="00857896"/>
    <w:rsid w:val="008642E6"/>
    <w:rsid w:val="0087250E"/>
    <w:rsid w:val="008872FD"/>
    <w:rsid w:val="00894247"/>
    <w:rsid w:val="008A698E"/>
    <w:rsid w:val="008D4870"/>
    <w:rsid w:val="008E1F4C"/>
    <w:rsid w:val="0090561A"/>
    <w:rsid w:val="00926445"/>
    <w:rsid w:val="00954E9B"/>
    <w:rsid w:val="0095697B"/>
    <w:rsid w:val="00964AC4"/>
    <w:rsid w:val="0098182A"/>
    <w:rsid w:val="009A57EB"/>
    <w:rsid w:val="009B45FD"/>
    <w:rsid w:val="009B647B"/>
    <w:rsid w:val="009C7DFB"/>
    <w:rsid w:val="009E0879"/>
    <w:rsid w:val="00A04C20"/>
    <w:rsid w:val="00A120D7"/>
    <w:rsid w:val="00A15E1E"/>
    <w:rsid w:val="00A1697F"/>
    <w:rsid w:val="00A16CAD"/>
    <w:rsid w:val="00A2474C"/>
    <w:rsid w:val="00A2523E"/>
    <w:rsid w:val="00A254A1"/>
    <w:rsid w:val="00A43793"/>
    <w:rsid w:val="00A547FB"/>
    <w:rsid w:val="00AA212D"/>
    <w:rsid w:val="00AB6620"/>
    <w:rsid w:val="00AC7D67"/>
    <w:rsid w:val="00AD4D6B"/>
    <w:rsid w:val="00AE4014"/>
    <w:rsid w:val="00B010B1"/>
    <w:rsid w:val="00B12FB8"/>
    <w:rsid w:val="00B25819"/>
    <w:rsid w:val="00B25E3C"/>
    <w:rsid w:val="00B50D4D"/>
    <w:rsid w:val="00B70E5C"/>
    <w:rsid w:val="00B71BDD"/>
    <w:rsid w:val="00B84874"/>
    <w:rsid w:val="00B9244D"/>
    <w:rsid w:val="00BB0119"/>
    <w:rsid w:val="00BB689F"/>
    <w:rsid w:val="00BD0514"/>
    <w:rsid w:val="00BE35A1"/>
    <w:rsid w:val="00C15BB2"/>
    <w:rsid w:val="00C17CF5"/>
    <w:rsid w:val="00C345FB"/>
    <w:rsid w:val="00C40D7C"/>
    <w:rsid w:val="00C80AAA"/>
    <w:rsid w:val="00CA54BD"/>
    <w:rsid w:val="00CA70D0"/>
    <w:rsid w:val="00CB47AE"/>
    <w:rsid w:val="00CE6DF2"/>
    <w:rsid w:val="00D201EC"/>
    <w:rsid w:val="00D22EAB"/>
    <w:rsid w:val="00D4260F"/>
    <w:rsid w:val="00D868D1"/>
    <w:rsid w:val="00D911EB"/>
    <w:rsid w:val="00DA2655"/>
    <w:rsid w:val="00DC5342"/>
    <w:rsid w:val="00DD1FD9"/>
    <w:rsid w:val="00DD65E5"/>
    <w:rsid w:val="00DF1D24"/>
    <w:rsid w:val="00E00BC9"/>
    <w:rsid w:val="00E0343E"/>
    <w:rsid w:val="00E2349F"/>
    <w:rsid w:val="00E3231A"/>
    <w:rsid w:val="00E33B3A"/>
    <w:rsid w:val="00E34671"/>
    <w:rsid w:val="00E450D9"/>
    <w:rsid w:val="00E7644C"/>
    <w:rsid w:val="00E81F3E"/>
    <w:rsid w:val="00E864AD"/>
    <w:rsid w:val="00E87574"/>
    <w:rsid w:val="00EB4807"/>
    <w:rsid w:val="00EC2A08"/>
    <w:rsid w:val="00EC6CCB"/>
    <w:rsid w:val="00ED5A16"/>
    <w:rsid w:val="00EE1717"/>
    <w:rsid w:val="00EF7D91"/>
    <w:rsid w:val="00F352F9"/>
    <w:rsid w:val="00F4733C"/>
    <w:rsid w:val="00F47554"/>
    <w:rsid w:val="00F61BDC"/>
    <w:rsid w:val="00F71650"/>
    <w:rsid w:val="00F72677"/>
    <w:rsid w:val="00F87743"/>
    <w:rsid w:val="00F9637F"/>
    <w:rsid w:val="00FA293D"/>
    <w:rsid w:val="00FB06AE"/>
    <w:rsid w:val="00FB087F"/>
    <w:rsid w:val="00FB3BA3"/>
    <w:rsid w:val="00FC4FF6"/>
    <w:rsid w:val="00FC62BF"/>
    <w:rsid w:val="00FD582E"/>
    <w:rsid w:val="00FF531B"/>
    <w:rsid w:val="00FF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52FC"/>
  <w15:chartTrackingRefBased/>
  <w15:docId w15:val="{D55D3B7F-A204-4358-AC7B-559F5D7D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8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18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D44"/>
    <w:pPr>
      <w:ind w:left="720"/>
      <w:contextualSpacing/>
    </w:pPr>
  </w:style>
  <w:style w:type="table" w:styleId="TableGrid">
    <w:name w:val="Table Grid"/>
    <w:basedOn w:val="TableNormal"/>
    <w:uiPriority w:val="39"/>
    <w:rsid w:val="00E87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875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8757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E8757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D22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EAB"/>
  </w:style>
  <w:style w:type="paragraph" w:styleId="Footer">
    <w:name w:val="footer"/>
    <w:basedOn w:val="Normal"/>
    <w:link w:val="FooterChar"/>
    <w:uiPriority w:val="99"/>
    <w:unhideWhenUsed/>
    <w:rsid w:val="00D22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EAB"/>
  </w:style>
  <w:style w:type="character" w:customStyle="1" w:styleId="Heading1Char">
    <w:name w:val="Heading 1 Char"/>
    <w:basedOn w:val="DefaultParagraphFont"/>
    <w:link w:val="Heading1"/>
    <w:uiPriority w:val="9"/>
    <w:rsid w:val="001C18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C18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759836">
      <w:bodyDiv w:val="1"/>
      <w:marLeft w:val="0"/>
      <w:marRight w:val="0"/>
      <w:marTop w:val="0"/>
      <w:marBottom w:val="0"/>
      <w:divBdr>
        <w:top w:val="none" w:sz="0" w:space="0" w:color="auto"/>
        <w:left w:val="none" w:sz="0" w:space="0" w:color="auto"/>
        <w:bottom w:val="none" w:sz="0" w:space="0" w:color="auto"/>
        <w:right w:val="none" w:sz="0" w:space="0" w:color="auto"/>
      </w:divBdr>
    </w:div>
    <w:div w:id="474182982">
      <w:bodyDiv w:val="1"/>
      <w:marLeft w:val="0"/>
      <w:marRight w:val="0"/>
      <w:marTop w:val="0"/>
      <w:marBottom w:val="0"/>
      <w:divBdr>
        <w:top w:val="none" w:sz="0" w:space="0" w:color="auto"/>
        <w:left w:val="none" w:sz="0" w:space="0" w:color="auto"/>
        <w:bottom w:val="none" w:sz="0" w:space="0" w:color="auto"/>
        <w:right w:val="none" w:sz="0" w:space="0" w:color="auto"/>
      </w:divBdr>
    </w:div>
    <w:div w:id="544685439">
      <w:bodyDiv w:val="1"/>
      <w:marLeft w:val="0"/>
      <w:marRight w:val="0"/>
      <w:marTop w:val="0"/>
      <w:marBottom w:val="0"/>
      <w:divBdr>
        <w:top w:val="none" w:sz="0" w:space="0" w:color="auto"/>
        <w:left w:val="none" w:sz="0" w:space="0" w:color="auto"/>
        <w:bottom w:val="none" w:sz="0" w:space="0" w:color="auto"/>
        <w:right w:val="none" w:sz="0" w:space="0" w:color="auto"/>
      </w:divBdr>
    </w:div>
    <w:div w:id="955520892">
      <w:bodyDiv w:val="1"/>
      <w:marLeft w:val="0"/>
      <w:marRight w:val="0"/>
      <w:marTop w:val="0"/>
      <w:marBottom w:val="0"/>
      <w:divBdr>
        <w:top w:val="none" w:sz="0" w:space="0" w:color="auto"/>
        <w:left w:val="none" w:sz="0" w:space="0" w:color="auto"/>
        <w:bottom w:val="none" w:sz="0" w:space="0" w:color="auto"/>
        <w:right w:val="none" w:sz="0" w:space="0" w:color="auto"/>
      </w:divBdr>
    </w:div>
    <w:div w:id="965741654">
      <w:bodyDiv w:val="1"/>
      <w:marLeft w:val="0"/>
      <w:marRight w:val="0"/>
      <w:marTop w:val="0"/>
      <w:marBottom w:val="0"/>
      <w:divBdr>
        <w:top w:val="none" w:sz="0" w:space="0" w:color="auto"/>
        <w:left w:val="none" w:sz="0" w:space="0" w:color="auto"/>
        <w:bottom w:val="none" w:sz="0" w:space="0" w:color="auto"/>
        <w:right w:val="none" w:sz="0" w:space="0" w:color="auto"/>
      </w:divBdr>
    </w:div>
    <w:div w:id="1416977668">
      <w:bodyDiv w:val="1"/>
      <w:marLeft w:val="0"/>
      <w:marRight w:val="0"/>
      <w:marTop w:val="0"/>
      <w:marBottom w:val="0"/>
      <w:divBdr>
        <w:top w:val="none" w:sz="0" w:space="0" w:color="auto"/>
        <w:left w:val="none" w:sz="0" w:space="0" w:color="auto"/>
        <w:bottom w:val="none" w:sz="0" w:space="0" w:color="auto"/>
        <w:right w:val="none" w:sz="0" w:space="0" w:color="auto"/>
      </w:divBdr>
    </w:div>
    <w:div w:id="2060277487">
      <w:bodyDiv w:val="1"/>
      <w:marLeft w:val="0"/>
      <w:marRight w:val="0"/>
      <w:marTop w:val="0"/>
      <w:marBottom w:val="0"/>
      <w:divBdr>
        <w:top w:val="none" w:sz="0" w:space="0" w:color="auto"/>
        <w:left w:val="none" w:sz="0" w:space="0" w:color="auto"/>
        <w:bottom w:val="none" w:sz="0" w:space="0" w:color="auto"/>
        <w:right w:val="none" w:sz="0" w:space="0" w:color="auto"/>
      </w:divBdr>
      <w:divsChild>
        <w:div w:id="1326006260">
          <w:marLeft w:val="0"/>
          <w:marRight w:val="0"/>
          <w:marTop w:val="0"/>
          <w:marBottom w:val="0"/>
          <w:divBdr>
            <w:top w:val="single" w:sz="2" w:space="0" w:color="D9D9E3"/>
            <w:left w:val="single" w:sz="2" w:space="0" w:color="D9D9E3"/>
            <w:bottom w:val="single" w:sz="2" w:space="0" w:color="D9D9E3"/>
            <w:right w:val="single" w:sz="2" w:space="0" w:color="D9D9E3"/>
          </w:divBdr>
          <w:divsChild>
            <w:div w:id="1571036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57242631">
          <w:marLeft w:val="0"/>
          <w:marRight w:val="0"/>
          <w:marTop w:val="0"/>
          <w:marBottom w:val="0"/>
          <w:divBdr>
            <w:top w:val="single" w:sz="2" w:space="0" w:color="D9D9E3"/>
            <w:left w:val="single" w:sz="2" w:space="0" w:color="D9D9E3"/>
            <w:bottom w:val="single" w:sz="2" w:space="0" w:color="D9D9E3"/>
            <w:right w:val="single" w:sz="2" w:space="0" w:color="D9D9E3"/>
          </w:divBdr>
          <w:divsChild>
            <w:div w:id="551769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9251</Words>
  <Characters>52736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Fenton- Potter, Tyana R.</cp:lastModifiedBy>
  <cp:revision>4</cp:revision>
  <dcterms:created xsi:type="dcterms:W3CDTF">2025-01-30T18:41:00Z</dcterms:created>
  <dcterms:modified xsi:type="dcterms:W3CDTF">2025-01-30T18:45:00Z</dcterms:modified>
</cp:coreProperties>
</file>