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480" w:lineRule="auto"/>
        <w:ind w:firstLine="720"/>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2">
      <w:pPr>
        <w:spacing w:after="0" w:line="480" w:lineRule="auto"/>
        <w:ind w:firstLine="720"/>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4">
      <w:pPr>
        <w:spacing w:after="0" w:line="480" w:lineRule="auto"/>
        <w:ind w:firstLine="720"/>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09">
      <w:pPr>
        <w:spacing w:after="0" w:line="480" w:lineRule="auto"/>
        <w:ind w:left="0" w:firstLine="0"/>
        <w:jc w:val="center"/>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8"/>
          <w:szCs w:val="28"/>
          <w:rtl w:val="0"/>
        </w:rPr>
        <w:t xml:space="preserve">Literature Review on Alzheimer’s Disease</w:t>
      </w: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Rahm, Christina, M.S., M.D., Ed.D., Ph.D.</w:t>
      </w:r>
    </w:p>
    <w:p w:rsidR="00000000" w:rsidDel="00000000" w:rsidP="00000000" w:rsidRDefault="00000000" w:rsidRPr="00000000" w14:paraId="0000000B">
      <w:pPr>
        <w:spacing w:line="480" w:lineRule="auto"/>
        <w:jc w:val="cente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after="0" w:line="480" w:lineRule="auto"/>
        <w:ind w:firstLine="720"/>
        <w:jc w:val="both"/>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reliability of memory and a person’s ability to articulate perfect judgment are significant elements in determining a person's real life. On many occasions, people who develop problems usually are considered unhealthy and suffer from one or many different diseases. Once a disease affects a person initially termed as usual, the person's reaction changes. Battling conditions by human beings creates significant challenges in today's life, thereby calling for considerations in the attention to treat the intended infection that affects the particular individual.</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As a result, a study by </w:t>
      </w:r>
      <w:r w:rsidDel="00000000" w:rsidR="00000000" w:rsidRPr="00000000">
        <w:rPr>
          <w:rFonts w:ascii="Times New Roman" w:cs="Times New Roman" w:eastAsia="Times New Roman" w:hAnsi="Times New Roman"/>
          <w:color w:val="222222"/>
          <w:sz w:val="24"/>
          <w:szCs w:val="24"/>
          <w:highlight w:val="white"/>
          <w:rtl w:val="0"/>
        </w:rPr>
        <w:t xml:space="preserve">Scheltens</w:t>
      </w:r>
      <w:r w:rsidDel="00000000" w:rsidR="00000000" w:rsidRPr="00000000">
        <w:rPr>
          <w:rFonts w:ascii="Times New Roman" w:cs="Times New Roman" w:eastAsia="Times New Roman" w:hAnsi="Times New Roman"/>
          <w:color w:val="0d0d0d"/>
          <w:sz w:val="24"/>
          <w:szCs w:val="24"/>
          <w:rtl w:val="0"/>
        </w:rPr>
        <w:t xml:space="preserve"> et al. (2021) stipulates that one of the most viral and severe issues in the life of an aging man is Alzheimer's Disease, commonly known as AD. AD is, by nature, a progressive issue that lies on neurodegenerations causing significant impairment in the person's memory and the effect of cognitive judgment in both males and females. AD is generally considered to be the most preferable leading effect in the cause of the problem of dementia. This problem is majorly noticed in people of greater age, considered the older category of individuals in their late adulthood. Such people experience hardship and live like children since they tend to return to a life where they need more support from the most energetic people at a young age. The disease relates closely to the burden of social life that emphasizes the significant life of the society, thereby increasing the existing rates of morbidity and issues of mortality that seem to affect mainly the elderly category of people.</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Due to the complexity of complications brought about by the techniques of medication, Khan et al. (2022) found that treatment of AD, which is age-related, requires good exercise by the old. One must ensure that good practice is undertaken daily to allow the body to get used to being active and perform many activities without unnecessary support. Indeed, many older adults have prioritized regular training to ensure that their body parts do not end up in a situation where they cannot move. The degree of regular exercise is the preliminary requirement from the medical institutions as a preclinical treatment technique for all the affected persons. The applicability of this technique takes place both at the early clinical stage and the late stage of AD and has likely helped reduce the rate, thereby a strategy to facilitate prevention.</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During regular exercise, the person facilitates an easy flow of blood in the brain, which increases the volume of the body's hippocampal and improves the body's neurogenetic elements. In various prospective research studies conducted on AD, there are several indications that circumstances of a person’s failure to undertake physical inactivity lead to higher chances of the risk of the disease. According to the </w:t>
      </w:r>
      <w:r w:rsidDel="00000000" w:rsidR="00000000" w:rsidRPr="00000000">
        <w:rPr>
          <w:rFonts w:ascii="Times New Roman" w:cs="Times New Roman" w:eastAsia="Times New Roman" w:hAnsi="Times New Roman"/>
          <w:color w:val="222222"/>
          <w:sz w:val="24"/>
          <w:szCs w:val="24"/>
          <w:highlight w:val="white"/>
          <w:rtl w:val="0"/>
        </w:rPr>
        <w:t xml:space="preserve">Alzheimer's Association (2016), </w:t>
      </w:r>
      <w:r w:rsidDel="00000000" w:rsidR="00000000" w:rsidRPr="00000000">
        <w:rPr>
          <w:rFonts w:ascii="Times New Roman" w:cs="Times New Roman" w:eastAsia="Times New Roman" w:hAnsi="Times New Roman"/>
          <w:color w:val="0d0d0d"/>
          <w:sz w:val="24"/>
          <w:szCs w:val="24"/>
          <w:rtl w:val="0"/>
        </w:rPr>
        <w:t xml:space="preserve">the AD development rate is only reduced through the performance of regular exercise as a technique to minimize the associated risk issues and concerns. The improved speed of a person’s cognitive function is, therefore, dependent on the exercise rate. This similarly promotes the decrease in the symptoms associated with the neuropsychiatric disease, thereby slowing and declining daily activities in the life of a living individual. Amidst the actualization of the activities in old age, there will be indications that the patient or the person experiences a reduced rate of the side effects associated with the disease, thus the preference for adherence to the instructions on exercise rather than medical attention in the healthcare setup.</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Considerable, on the review of many kinds of literature, AD, the age of the aging category of individuals, is highly represented by the disease across the nation and globally. Due to the variety of advances in medical considerations, there is an increased life expectancy rate among the country's residents. In an advanced estimation of the constitution of the age in the United States, it is speculated that most Americans will be more than 65 years old, an estimation of more than 20 % of the country’s total population (Morello et al., 2018). As a result, it is relatively accurate that the estimated population will be affected by AD and subjected to a higher risk of increased dementia-related issues. In general studies, the most common and relatable disease to dementia as associated with age is AD. The disease progressively starts in a person through the effect of memory loss and advances to the difficulty of remembering the most essential issues. This can easily be noticed in conversations with such individuals, who tend to forget simple matters in response to the existing environment. </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Similarly, AD is a disease that engages the infection and affections to control the parts of the brain, extending to memory and later affecting a person's language skills. It causes significant effects on the manner and rate at which one can conduct daily activities, which in the early stages used to be easy tasks to perform. More than 6.6 million citizens of the American state in the age of 65 years and above live under the influence of Alzheimer’s Disease (</w:t>
      </w:r>
      <w:r w:rsidDel="00000000" w:rsidR="00000000" w:rsidRPr="00000000">
        <w:rPr>
          <w:rFonts w:ascii="Times New Roman" w:cs="Times New Roman" w:eastAsia="Times New Roman" w:hAnsi="Times New Roman"/>
          <w:color w:val="222222"/>
          <w:sz w:val="24"/>
          <w:szCs w:val="24"/>
          <w:highlight w:val="white"/>
          <w:rtl w:val="0"/>
        </w:rPr>
        <w:t xml:space="preserve">Ryan &amp; Nolan, 2016)</w:t>
      </w:r>
      <w:r w:rsidDel="00000000" w:rsidR="00000000" w:rsidRPr="00000000">
        <w:rPr>
          <w:rFonts w:ascii="Times New Roman" w:cs="Times New Roman" w:eastAsia="Times New Roman" w:hAnsi="Times New Roman"/>
          <w:color w:val="0d0d0d"/>
          <w:sz w:val="24"/>
          <w:szCs w:val="24"/>
          <w:rtl w:val="0"/>
        </w:rPr>
        <w:t xml:space="preserve">. Among the category, most individuals are 75 years older, constituting more than 75 percent of the older people. This proves the notability that dementia is a problem that is directly and closely related and caused by the issues of age, which accounts for an estimation of between 65 and 85 % of the cases. Since aging is one of the significant risk factors in the development of AD, the associated analysis of the disease ranges between 81 % as a minimum concerning the individuals with AD and the age bracket starting from 75 years and above.</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Subsequently, there is much significance in considering age as a population factor to determine the effectiveness and impacts of AD. In the official records in the United States, the increased rate of deaths indicates about 70 % caused by the effect of AD in the period between 200 to 2013, a duration of 13 years (</w:t>
      </w:r>
      <w:r w:rsidDel="00000000" w:rsidR="00000000" w:rsidRPr="00000000">
        <w:rPr>
          <w:rFonts w:ascii="Times New Roman" w:cs="Times New Roman" w:eastAsia="Times New Roman" w:hAnsi="Times New Roman"/>
          <w:color w:val="222222"/>
          <w:sz w:val="24"/>
          <w:szCs w:val="24"/>
          <w:highlight w:val="white"/>
          <w:rtl w:val="0"/>
        </w:rPr>
        <w:t xml:space="preserve">Scheltens et al., 2021)</w:t>
      </w:r>
      <w:r w:rsidDel="00000000" w:rsidR="00000000" w:rsidRPr="00000000">
        <w:rPr>
          <w:rFonts w:ascii="Times New Roman" w:cs="Times New Roman" w:eastAsia="Times New Roman" w:hAnsi="Times New Roman"/>
          <w:color w:val="0d0d0d"/>
          <w:sz w:val="24"/>
          <w:szCs w:val="24"/>
          <w:rtl w:val="0"/>
        </w:rPr>
        <w:t xml:space="preserve">. Compared to the impact of heart diseases, there is a decrease of more than 14 % within the same time frame and at the same consideration. The rise of AD has kept it in the category of the most considered diseases in the history of the United States. This creates a significant burden in the healthcare sector since older people must be given attention by energetic people and get support to sustain their healthcare standards. The rise in AD issues within ten years increasingly moved from position 32 to nearly the 12</w:t>
      </w:r>
      <w:r w:rsidDel="00000000" w:rsidR="00000000" w:rsidRPr="00000000">
        <w:rPr>
          <w:rFonts w:ascii="Times New Roman" w:cs="Times New Roman" w:eastAsia="Times New Roman" w:hAnsi="Times New Roman"/>
          <w:color w:val="0d0d0d"/>
          <w:sz w:val="24"/>
          <w:szCs w:val="24"/>
          <w:vertAlign w:val="superscript"/>
          <w:rtl w:val="0"/>
        </w:rPr>
        <w:t xml:space="preserve">th</w:t>
      </w:r>
      <w:r w:rsidDel="00000000" w:rsidR="00000000" w:rsidRPr="00000000">
        <w:rPr>
          <w:rFonts w:ascii="Times New Roman" w:cs="Times New Roman" w:eastAsia="Times New Roman" w:hAnsi="Times New Roman"/>
          <w:color w:val="0d0d0d"/>
          <w:sz w:val="24"/>
          <w:szCs w:val="24"/>
          <w:rtl w:val="0"/>
        </w:rPr>
        <w:t xml:space="preserve"> position. This also extended to the increase in the number of death rates recorded in the system from 32 to the </w:t>
      </w:r>
      <w:r w:rsidDel="00000000" w:rsidR="00000000" w:rsidRPr="00000000">
        <w:rPr>
          <w:rFonts w:ascii="Times New Roman" w:cs="Times New Roman" w:eastAsia="Times New Roman" w:hAnsi="Times New Roman"/>
          <w:color w:val="0d0d0d"/>
          <w:sz w:val="24"/>
          <w:szCs w:val="24"/>
          <w:vertAlign w:val="superscript"/>
          <w:rtl w:val="0"/>
        </w:rPr>
        <w:t xml:space="preserve">ninth</w:t>
      </w:r>
      <w:r w:rsidDel="00000000" w:rsidR="00000000" w:rsidRPr="00000000">
        <w:rPr>
          <w:rFonts w:ascii="Times New Roman" w:cs="Times New Roman" w:eastAsia="Times New Roman" w:hAnsi="Times New Roman"/>
          <w:color w:val="0d0d0d"/>
          <w:sz w:val="24"/>
          <w:szCs w:val="24"/>
          <w:rtl w:val="0"/>
        </w:rPr>
        <w:t xml:space="preserve"> position, raising alarm in the United States healthcare sector and the future of the country. It is denoted that this was the highest recorded rate within a short interval in the history of lost life.</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On the other hand, AD has many challenges when it comes to diagnosis procedures and any further consideration for treatment purposes. There is a mixture in the disease effectiveness during treatment since it is an issue that relates to age and not any other common problem in the healthcare sector. As a result, it is not easy to find reliable solutions to matters about nature since the aging factor is a natural problem, and once a person becomes old, they return to a distinction by nature. According to Khan et al. (2022), the only available solution is to ensure that techniques are in place to make such older adults live longer than expected but not possibly treat the disease of being old. In the early stages of AD at preclinical periods, there might be minimum solutions for regulating the treatment of AD at preliminary stages, which also extend to the mild cognitive impairment problem commonly known as MCI. The MCI significantly entails a significant cognitive decline in an impaired syndrome as a result of one's aging effects. This also affects the level of a person’s education without affecting the issues of one’s significant activities in daily life. Research shows that the progressive nature of AD from the MCI constitutes about five years or less.</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exercising the need for medication, the potential is significantly vested in the techniques applicable for the general treatment. The claim has majorly been shifted to the nonpharmacological approach of AD treatment in close consideration of the side effects. Some essential medicines include cognitive training and general cognitive stimulation, demonstrating the benefits of mixed reactions and inconsistencies in available outcomes. To prevent the three diseases, one has to perform various exercises (</w:t>
      </w:r>
      <w:r w:rsidDel="00000000" w:rsidR="00000000" w:rsidRPr="00000000">
        <w:rPr>
          <w:rFonts w:ascii="Times New Roman" w:cs="Times New Roman" w:eastAsia="Times New Roman" w:hAnsi="Times New Roman"/>
          <w:color w:val="222222"/>
          <w:sz w:val="24"/>
          <w:szCs w:val="24"/>
          <w:highlight w:val="white"/>
          <w:rtl w:val="0"/>
        </w:rPr>
        <w:t xml:space="preserve">Alzheimer's, 2016)</w:t>
      </w:r>
      <w:r w:rsidDel="00000000" w:rsidR="00000000" w:rsidRPr="00000000">
        <w:rPr>
          <w:rFonts w:ascii="Times New Roman" w:cs="Times New Roman" w:eastAsia="Times New Roman" w:hAnsi="Times New Roman"/>
          <w:color w:val="0d0d0d"/>
          <w:sz w:val="24"/>
          <w:szCs w:val="24"/>
          <w:rtl w:val="0"/>
        </w:rPr>
        <w:t xml:space="preserve">. The activities have proved to reduce and avoid the issues of early affection and advance the treatment of dementia, AD, and MCI. This research article significantly provides a relevant review of new field studies and considers pertinent other recommendations to help patients with AD issues.</w:t>
      </w:r>
    </w:p>
    <w:p w:rsidR="00000000" w:rsidDel="00000000" w:rsidP="00000000" w:rsidRDefault="00000000" w:rsidRPr="00000000" w14:paraId="00000016">
      <w:pPr>
        <w:spacing w:after="0" w:line="480" w:lineRule="auto"/>
        <w:ind w:left="0" w:firstLine="0"/>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The General Review of the Alzheimer’s Disease</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As discussed in the introductory section, AD is an issue that occurs as a progressive disease, and it is naturally neurodegenerative, causing severe effects in memory impairment and a person’s cognitive judgment. In one’s late adulthood lifestyle, AD is the most probable disease that facilitates the cause of dementia (Morello et al., 2018). Some of its characteristics are based on the neuropathology and general research findings that dwell on intracellular neurofibrillary body tangles. It also relates to the plagues, which consist of depositing the human body's protein amyloids. It is, however, essential to note that not all individuals with issues of prototypical neuropathology have the actual manifestations, signs, and symptoms associated with diseases such as dementia and AD in clinical environments.</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Additionally, memory loss often presents as one of the earliest symptoms of Alzheimer’s disease (AD). Interestingly, the manifestation of symptoms can vary widely between individuals. Bakulski et al. (2020) noted that one common early challenge involves difficulty with word retrieval or recalling key points during conversation issues that tend to be more pronounced compared to peers in the same age group. In such conversations, one realizes they need help in the regular and common language, which extends to the problem of needing to remember important concepts quickly. Compared to others in the same age group, individuals affected by Alzheimer’s disease often struggle more with memory recall. They may also experience spatial disorientation and visual processing difficulties, which impair their ability to navigate environments and maintain situational awareness. Additionally, age-related cognitive decline in these individuals often includes impaired reasoning, poor judgment, and diminished clarity of thought.</w:t>
      </w:r>
    </w:p>
    <w:p w:rsidR="00000000" w:rsidDel="00000000" w:rsidP="00000000" w:rsidRDefault="00000000" w:rsidRPr="00000000" w14:paraId="00000019">
      <w:pPr>
        <w:spacing w:after="240" w:before="24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addition to the primary symptoms, individuals with Alzheimer’s disease often show noticeable behavioral changes. These can result in delays when completing simple, everyday tasks that were once routine. During conversations, they may repeatedly ask the same questions or bring up the same topics, even after receiving answers, as noted by Khan et al. (2022). They may also struggle with basic financial tasks such as managing small amounts of money, paying bills, or counting cash, which significantly affects their independence. Another common issue is disorientation; individuals may forget where they are, lose track of where they were going, and sometimes wander off and become lost. Misplacing objects is frequent, and they may not realize they are already holding the item they are looking for, often finding it later in strange or inappropriate places. Mood changes are also common. A person might become anxious, upset, or irritable for no apparent reason. These emotional shifts can sometimes lead to aggressive behavior, even when the situation does not warrant it. Personality changes and increased anxiety are key indicators of the progression of the disease.</w:t>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Since one gets older due to a lapse in time, the AD problem similarly worsens over time. There are many stages of experiences with different degrees of affection in people who undergo such a problem. One effect might be more potent at one location than the other, even though both have the same issue brought about by AD in a progressive manner. The improvement of symptoms comes after a worsening condition. Before any form of treatment is found by medical experts, the effectiveness of this disease will keep increasing in the number of people in the old age category (Bakulski et al., 2020). The treatment of the disease is the only option to kill its ability to thrive amongst older adults. In the early stages of the AD problem, there are difficulties experienced in a high rate of loss of memory and individual issues of cognitive impairment in judgment ability. However, these occur in stages, and gradually, appearance grows in the person and a systematic order within the family. At this early stage, the family should consider a keen diagnosis of the disease. The earlier the diagnosis, the safer the patient since the growth of the disease at a gradual pace can create more difficulty in the effort to perform the treatment. </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During the middle stage of AD growth, the person has brain damage. A damaged brain hinders the understanding and communication elements such as language fluency, inability to exercise perfect reasoning, poor processing in the sensory organs, and the person’s thought is below the standard of a reasonable person. In the middle stage, most victims undergo serious confusion in life, where there is severe difficulty in identifying, recognizing, and remembering the names of ordinary family members and close friends (</w:t>
      </w:r>
      <w:r w:rsidDel="00000000" w:rsidR="00000000" w:rsidRPr="00000000">
        <w:rPr>
          <w:rFonts w:ascii="Times New Roman" w:cs="Times New Roman" w:eastAsia="Times New Roman" w:hAnsi="Times New Roman"/>
          <w:color w:val="222222"/>
          <w:sz w:val="24"/>
          <w:szCs w:val="24"/>
          <w:highlight w:val="white"/>
          <w:rtl w:val="0"/>
        </w:rPr>
        <w:t xml:space="preserve">Scheltens et al., 2021)</w:t>
      </w:r>
      <w:r w:rsidDel="00000000" w:rsidR="00000000" w:rsidRPr="00000000">
        <w:rPr>
          <w:rFonts w:ascii="Times New Roman" w:cs="Times New Roman" w:eastAsia="Times New Roman" w:hAnsi="Times New Roman"/>
          <w:color w:val="0d0d0d"/>
          <w:sz w:val="24"/>
          <w:szCs w:val="24"/>
          <w:rtl w:val="0"/>
        </w:rPr>
        <w:t xml:space="preserve">. In most cases, fathers and mothers tend to forget the names and identities of their sons, daughters, and grandchildren. The last stage comes after the middle stage and consists of an enormously grown AD issue. The patient at this particular stage cannot hold successful communication with people, shift the dependency ratio to rely on other people for general support and survivorship, and mostly spend much of their time in bed. At this moment, the AD has grown more potent than the body response, and the person feels like the body is shutting down, thus the acceptance. </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the concept of remembering information in new communications, the systems of the symptoms vary from one person to another. Most importantly, this is the most critical scenario where a person loses memory, leading to difficulty or inability to remember important things, just like forgetting your family members. As a result of the death and malfunctioning of many of the million neurons in the human brain, the person similarly suffers some severe, extended side effects and general symptoms of the same disease. Some of these symptoms include the development of loss in memory, affecting the performance rate of one's daily living activities, commonly abbreviated as ADL (</w:t>
      </w:r>
      <w:r w:rsidDel="00000000" w:rsidR="00000000" w:rsidRPr="00000000">
        <w:rPr>
          <w:rFonts w:ascii="Times New Roman" w:cs="Times New Roman" w:eastAsia="Times New Roman" w:hAnsi="Times New Roman"/>
          <w:color w:val="222222"/>
          <w:sz w:val="24"/>
          <w:szCs w:val="24"/>
          <w:highlight w:val="white"/>
          <w:rtl w:val="0"/>
        </w:rPr>
        <w:t xml:space="preserve">Bailey, 2013)</w:t>
      </w:r>
      <w:r w:rsidDel="00000000" w:rsidR="00000000" w:rsidRPr="00000000">
        <w:rPr>
          <w:rFonts w:ascii="Times New Roman" w:cs="Times New Roman" w:eastAsia="Times New Roman" w:hAnsi="Times New Roman"/>
          <w:color w:val="0d0d0d"/>
          <w:sz w:val="24"/>
          <w:szCs w:val="24"/>
          <w:rtl w:val="0"/>
        </w:rPr>
        <w:t xml:space="preserve">. The individuals also experience challenges in facilitating problem-solving techniques, orientation methods practices, and relationships to visual-spatial matters. In the event, there are also issues of neuropsychiatric problems like changes in the person’s mood swings, personality towards people, and things in the concept of bad attitudes. The effects rate also differs from one individual to the other regardless of the similarity in age.</w:t>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Surprisingly, there are reports that scientists still need to establish the actual cause of AD in many individuals. Some of the initial reasons only relate to combined changes in the brain due to aging. There is also the consideration that AD is an issue in the genetic relations of people of the same family. Environmental problems also affect many diseases, formulating some causes that scientists have not established (Barnes, 2015). Similarly, factors of lifestyle are also necessitated on the grounds of AD since individuals who do not live a balanced diet tend to get old faster, thereby easily affected by the effects of the disease. The life of an individual is founded on living healthy. A healthy life depends on issues and considerations such as proper medical care, good exercise, and eating a balanced diet to provide the body with sufficient nutrients to perform its functions (Bakulski et al., 2020). When the body actively responds to the tasks, the immunity tends to be intense, persistent, and resistant to any form of infection and general difficulty. </w:t>
      </w:r>
    </w:p>
    <w:p w:rsidR="00000000" w:rsidDel="00000000" w:rsidP="00000000" w:rsidRDefault="00000000" w:rsidRPr="00000000" w14:paraId="0000001E">
      <w:pPr>
        <w:spacing w:after="240" w:before="24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risk of developing Alzheimer’s disease (AD) is largely influenced by a combination of genetic factors and the strength of an individual’s immune system. AD is a progressive neurodegenerative disorder that gradually impairs brain function. As neurons are lost, individuals begin to exhibit noticeable behavioral and cognitive changes. These symptoms typically emerge in older adults and worsen over time. The progression of the disease is driven by pathological changes in the brain, including the accumulation of amyloid plaques and neurofibrillary tangles formed by abnormal tau proteins. These disruptions contribute to the breakdown of neuron structure, resulting in the loss of communication between brain cells (Nelson et al., 2007). As these neural connections deteriorate, individuals struggle with reasoning, memory, and decision-making, often losing the ability to live independently. The decline in brain function can severely impact daily communication and overall cognitive capacity, requiring timely support and care.</w:t>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Interestingly, AD is not explicitly caused by the effects of old age, as many researchers and people tend to think before the finalization of the actual outcome. Indeed, there is a very close link and relationship, but it is not the cause. However, it is considered one of the most probable risk elements that factors the cause of the disease since most of the existing features are based on the impacts of old age, therefore the suspicion (Khan et al., 2022). From the reliable records of the United States, the history of individuals suffering from severe AD has rapid increase in 5 years. The increase rates affect a majority of people aged 65 years and above. In the record of individuals aged 85 years and above, it is noted that more than 30 percent of the individuals are affected by AD. </w:t>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According to Bakulski et al. (2020), studies are underway, and scientists work tirelessly to ensure sufficient research studies to discover the changes and control the impacts caused on the brain. The changes affecting the brain and the issues related to age bring alterations and end up killing the brain nerves and neurons, which extend to more cells dying in the brain, thereby leading to the issues of AD. The natural, in-depth effect is noted in the shrinking of the brain sections through atrophy, severe problems of inflammation, and instability in the process and results of molecular production. More issues include vascular body damage after the free radicles effect and cell breakdown in energy production, altering many operations. It is, therefore, considerable and logical that age issues are not only the cause but also one of the most probable factors that an individual may risk getting problems with AD (</w:t>
      </w:r>
      <w:r w:rsidDel="00000000" w:rsidR="00000000" w:rsidRPr="00000000">
        <w:rPr>
          <w:rFonts w:ascii="Times New Roman" w:cs="Times New Roman" w:eastAsia="Times New Roman" w:hAnsi="Times New Roman"/>
          <w:color w:val="222222"/>
          <w:sz w:val="24"/>
          <w:szCs w:val="24"/>
          <w:highlight w:val="white"/>
          <w:rtl w:val="0"/>
        </w:rPr>
        <w:t xml:space="preserve">Buchman et al., 2012)</w:t>
      </w:r>
      <w:r w:rsidDel="00000000" w:rsidR="00000000" w:rsidRPr="00000000">
        <w:rPr>
          <w:rFonts w:ascii="Times New Roman" w:cs="Times New Roman" w:eastAsia="Times New Roman" w:hAnsi="Times New Roman"/>
          <w:color w:val="0d0d0d"/>
          <w:sz w:val="24"/>
          <w:szCs w:val="24"/>
          <w:rtl w:val="0"/>
        </w:rPr>
        <w:t xml:space="preserve">. In rare circumstances and life today, few individuals in the United States live for more than 90 years without undergoing the problems of dementia, which only happens in cases in which the relevant measures are put into consideration.</w:t>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As it is considered that age emerges as the most significant and most possible risk factor for AD, the chances of a person getting AD due to age are minimal. The rate is not more than 1 percent as a result of mutation of genes through the formulated proteins under amyloid precursor. The rate that dominates between 40 to 65 percent of the victims of AD also stands a chance of suffering from alterations in the relationship with the gene that is commonly known as APOE e4 (</w:t>
      </w:r>
      <w:r w:rsidDel="00000000" w:rsidR="00000000" w:rsidRPr="00000000">
        <w:rPr>
          <w:rFonts w:ascii="Times New Roman" w:cs="Times New Roman" w:eastAsia="Times New Roman" w:hAnsi="Times New Roman"/>
          <w:color w:val="222222"/>
          <w:sz w:val="24"/>
          <w:szCs w:val="24"/>
          <w:highlight w:val="white"/>
          <w:rtl w:val="0"/>
        </w:rPr>
        <w:t xml:space="preserve">Scheltens et al., 2021)</w:t>
      </w:r>
      <w:r w:rsidDel="00000000" w:rsidR="00000000" w:rsidRPr="00000000">
        <w:rPr>
          <w:rFonts w:ascii="Times New Roman" w:cs="Times New Roman" w:eastAsia="Times New Roman" w:hAnsi="Times New Roman"/>
          <w:color w:val="0d0d0d"/>
          <w:sz w:val="24"/>
          <w:szCs w:val="24"/>
          <w:rtl w:val="0"/>
        </w:rPr>
        <w:t xml:space="preserve">. History of the family, which also simulates the issues of genes, risk factors associated with cardiovascular disease infections, preexisting problems of prior MCI, too much brain work through the standard of education, different engagement levels such as cognitive and social, and the traumatic disorders that are caused by general or severe injury. </w:t>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This proves that in many cases that lead to the effect of AD, there is no one particular cause. The genetic causes are numerous and can multiply with time, leading to one becoming bedridden. These issues generally revolve around the family genes and the environmental factors a person lives to survive (</w:t>
      </w:r>
      <w:r w:rsidDel="00000000" w:rsidR="00000000" w:rsidRPr="00000000">
        <w:rPr>
          <w:rFonts w:ascii="Times New Roman" w:cs="Times New Roman" w:eastAsia="Times New Roman" w:hAnsi="Times New Roman"/>
          <w:color w:val="222222"/>
          <w:sz w:val="24"/>
          <w:szCs w:val="24"/>
          <w:highlight w:val="white"/>
          <w:rtl w:val="0"/>
        </w:rPr>
        <w:t xml:space="preserve">Duzel et al., 2016)</w:t>
      </w:r>
      <w:r w:rsidDel="00000000" w:rsidR="00000000" w:rsidRPr="00000000">
        <w:rPr>
          <w:rFonts w:ascii="Times New Roman" w:cs="Times New Roman" w:eastAsia="Times New Roman" w:hAnsi="Times New Roman"/>
          <w:color w:val="0d0d0d"/>
          <w:sz w:val="24"/>
          <w:szCs w:val="24"/>
          <w:rtl w:val="0"/>
        </w:rPr>
        <w:t xml:space="preserve">. Subsequently, the genetic changes, also called genetic variations, lead to complexity in that they can increase the risk or minimize the chances of exposure to the dangers of developing AD. In recent research, many scientists can attest to more than 70 common regions affected by AD issues.</w:t>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 In the study by </w:t>
      </w:r>
      <w:r w:rsidDel="00000000" w:rsidR="00000000" w:rsidRPr="00000000">
        <w:rPr>
          <w:rFonts w:ascii="Times New Roman" w:cs="Times New Roman" w:eastAsia="Times New Roman" w:hAnsi="Times New Roman"/>
          <w:color w:val="222222"/>
          <w:sz w:val="24"/>
          <w:szCs w:val="24"/>
          <w:highlight w:val="white"/>
          <w:rtl w:val="0"/>
        </w:rPr>
        <w:t xml:space="preserve">Ströhle et al. (2015) on</w:t>
      </w:r>
      <w:r w:rsidDel="00000000" w:rsidR="00000000" w:rsidRPr="00000000">
        <w:rPr>
          <w:rFonts w:ascii="Times New Roman" w:cs="Times New Roman" w:eastAsia="Times New Roman" w:hAnsi="Times New Roman"/>
          <w:color w:val="0d0d0d"/>
          <w:sz w:val="24"/>
          <w:szCs w:val="24"/>
          <w:rtl w:val="0"/>
        </w:rPr>
        <w:t xml:space="preserve"> variations of human genes associated with AD, there are only three significant findings on gene-related issues. In regular circumstances, it only occurs through inheritance, though the cases are not common, but the alterations of the genes also affect the next generation when such a problem occurs. In the APP gene, both 1 and 2 can develop in a person who lives beyond 65 years. It is not strictly 65 years that a person can start creating genetic-related AD issues, but in rare circumstances, some individuals undergo the problem at an earlier stage than 65 years (</w:t>
      </w:r>
      <w:r w:rsidDel="00000000" w:rsidR="00000000" w:rsidRPr="00000000">
        <w:rPr>
          <w:rFonts w:ascii="Times New Roman" w:cs="Times New Roman" w:eastAsia="Times New Roman" w:hAnsi="Times New Roman"/>
          <w:color w:val="222222"/>
          <w:sz w:val="24"/>
          <w:szCs w:val="24"/>
          <w:highlight w:val="white"/>
          <w:rtl w:val="0"/>
        </w:rPr>
        <w:t xml:space="preserve">Bailey, 2013)</w:t>
      </w:r>
      <w:r w:rsidDel="00000000" w:rsidR="00000000" w:rsidRPr="00000000">
        <w:rPr>
          <w:rFonts w:ascii="Times New Roman" w:cs="Times New Roman" w:eastAsia="Times New Roman" w:hAnsi="Times New Roman"/>
          <w:color w:val="0d0d0d"/>
          <w:sz w:val="24"/>
          <w:szCs w:val="24"/>
          <w:rtl w:val="0"/>
        </w:rPr>
        <w:t xml:space="preserve">. At an earlier stage of life, before 65 years, it is realized that individuals who have Down syndrome can also stand a high risk of developing AD.</w:t>
      </w:r>
    </w:p>
    <w:p w:rsidR="00000000" w:rsidDel="00000000" w:rsidP="00000000" w:rsidRDefault="00000000" w:rsidRPr="00000000" w14:paraId="00000024">
      <w:pPr>
        <w:spacing w:after="240" w:before="24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An increased number of chromosomes, as found in individuals with Down syndrome, significantly raises the likelihood of developing Alzheimer’s disease. This is largely due to the overexpression of the amyloid precursor protein (APP) gene, located on chromosome 21. The excess production of APP leads to the buildup of beta-amyloid plaques in brain tissue, which disrupts neuron function and contributes to the progression of Alzheimer's disease (Khan et al., 2022). Studies suggest that more than half of individuals with Down syndrome are at high risk of developing Alzheimer’s, often showing symptoms as early as their 50s and continuing into later life. Another key genetic factor is the presence of variations in the APOE gene, particularly the APOE epsilon 4 variant. This gene has been identified as one of the most influential contributors to an individual's risk of developing Alzheimer’s and plays a major role in disease onset and progression.</w:t>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APOE e4 is vital to the extent that it not only risks the chances of one getting AD but also promotes the infection at an early life stage. This effect covers a large population of individuals with genetic influence, while the APOE e2 may extend protection to an individual against AD. This clarifies the point that it may or may not increase or decrease the chances of an individual getting AD problems in life. Vincent (2010) found that environmental elements, changes in one’s lifestyle, variations in human genes, and other relevant biomedical issues play a significant role in the potential development of AD problems. The story of the disease is therefore not known as a result of the specific causing factors in the life of an aged individual.</w:t>
      </w:r>
    </w:p>
    <w:p w:rsidR="00000000" w:rsidDel="00000000" w:rsidP="00000000" w:rsidRDefault="00000000" w:rsidRPr="00000000" w14:paraId="00000026">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Patients with similar problems are advised to ensure that one should have a reliable personal doctor besides the diagnosis. Such medical attention from the clinics provides large areas of treatment to the patient, which minimizes the chances of other infections in an individual. The method and willingness to obtain primary medical attention facilitate the maximization of patient care, the family also plays a role in the emphasis, and medical neuropsychiatric background also provides a reasonable basis for the importance of acquiring a personal doctor (</w:t>
      </w:r>
      <w:r w:rsidDel="00000000" w:rsidR="00000000" w:rsidRPr="00000000">
        <w:rPr>
          <w:rFonts w:ascii="Times New Roman" w:cs="Times New Roman" w:eastAsia="Times New Roman" w:hAnsi="Times New Roman"/>
          <w:color w:val="222222"/>
          <w:sz w:val="24"/>
          <w:szCs w:val="24"/>
          <w:highlight w:val="white"/>
          <w:rtl w:val="0"/>
        </w:rPr>
        <w:t xml:space="preserve">Farina et al., 2014)</w:t>
      </w:r>
      <w:r w:rsidDel="00000000" w:rsidR="00000000" w:rsidRPr="00000000">
        <w:rPr>
          <w:rFonts w:ascii="Times New Roman" w:cs="Times New Roman" w:eastAsia="Times New Roman" w:hAnsi="Times New Roman"/>
          <w:color w:val="0d0d0d"/>
          <w:sz w:val="24"/>
          <w:szCs w:val="24"/>
          <w:rtl w:val="0"/>
        </w:rPr>
        <w:t xml:space="preserve">. Routine laboratory evaluations are essential to help rule out other potential causes of symptoms and ensure an accurate diagnosis, which in turn guides appropriate treatment. A thorough assessment for dementia-related conditions typically includes a complete blood count, a comprehensive metabolic panel, thyroid function tests, and measurements of vitamin B12 and folate levels. These tests help identify any underlying metabolic or nutritional imbalances that could contribute to cognitive decline.</w:t>
      </w:r>
    </w:p>
    <w:p w:rsidR="00000000" w:rsidDel="00000000" w:rsidP="00000000" w:rsidRDefault="00000000" w:rsidRPr="00000000" w14:paraId="00000027">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Other considerations in the case include the neuroimaging process using a magnetic resonance imaging machine (MRI) as a workout in the routine for the patient’s safety. Strengthening of such diagnosis is done through testing by neuropsychological method and necessary serological approaches as an application for the biomarkers (</w:t>
      </w:r>
      <w:r w:rsidDel="00000000" w:rsidR="00000000" w:rsidRPr="00000000">
        <w:rPr>
          <w:rFonts w:ascii="Times New Roman" w:cs="Times New Roman" w:eastAsia="Times New Roman" w:hAnsi="Times New Roman"/>
          <w:color w:val="222222"/>
          <w:sz w:val="24"/>
          <w:szCs w:val="24"/>
          <w:highlight w:val="white"/>
          <w:rtl w:val="0"/>
        </w:rPr>
        <w:t xml:space="preserve">Forbes et al., 2015)</w:t>
      </w:r>
      <w:r w:rsidDel="00000000" w:rsidR="00000000" w:rsidRPr="00000000">
        <w:rPr>
          <w:rFonts w:ascii="Times New Roman" w:cs="Times New Roman" w:eastAsia="Times New Roman" w:hAnsi="Times New Roman"/>
          <w:color w:val="0d0d0d"/>
          <w:sz w:val="24"/>
          <w:szCs w:val="24"/>
          <w:rtl w:val="0"/>
        </w:rPr>
        <w:t xml:space="preserve">. Obtaining the exposure of the medical biomarkers depends on the serum and the sources of cerebral spinal body fluid known as CSF. There is a higher accuracy in the results obtained when one uses the CSF, giving a sensitivity and specification of over 85 to 90 percent. Currently, the treatment of the infection relies on pharmacological applications involving inhibitors such as acetylcholinesterase and meth amine known as methyl D-Aspartate antagonists acting as body receptors in the treatment. </w:t>
      </w:r>
    </w:p>
    <w:p w:rsidR="00000000" w:rsidDel="00000000" w:rsidP="00000000" w:rsidRDefault="00000000" w:rsidRPr="00000000" w14:paraId="00000028">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Such receptors contribute minimally to the disease at the preliminary stages of life before severe infection. The reactive rates recognize a slow progressive accommodation of AD up to the late stages, where there is a provision of relief through the observable signs and symptoms in an individual, even if there is limited or no achievement of a specific cure (Sacco et al., 2016). Due to the above reasons, prevention and the most applicable technique for treatment starts through body exercise at the early stages to respond when the influence has minimal concentration. At the late stage of the disease, exercise is still an available and probable option, but it requires intense exercise from the victim to ensure that the response to the rate of concentration to the body is equalized, if not more than that of the disease, thereby increasing the patient's safety and advancing the reduced rates of side effects.</w:t>
      </w:r>
    </w:p>
    <w:p w:rsidR="00000000" w:rsidDel="00000000" w:rsidP="00000000" w:rsidRDefault="00000000" w:rsidRPr="00000000" w14:paraId="00000029">
      <w:pPr>
        <w:spacing w:after="0" w:line="480" w:lineRule="auto"/>
        <w:ind w:left="0" w:firstLine="0"/>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Neurophysiology issues</w:t>
      </w:r>
    </w:p>
    <w:p w:rsidR="00000000" w:rsidDel="00000000" w:rsidP="00000000" w:rsidRDefault="00000000" w:rsidRPr="00000000" w14:paraId="0000002A">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as much as exercise is the most preferred strategy to minimize the effect of the disease, research by Chainoglou and Hadjipavlou (2020) showed that other alternatives could be better. Issues related to brain aging, neuron alteration, and death through decline rates are only regulated by regular body exercise as the best applicable strategy. For this reason, great research studies have concentrated on psychological findings to understand the concept of brain aging and the approaches to doing more body exercise to minimize the rate of the effect. The recent study provides a result that concentrates on three significant areas in the larger human brain (Morello et al., 2018). Such sections include the hippocampal brain volumes, neurogenesis, and vascular brain physiology.</w:t>
      </w:r>
    </w:p>
    <w:p w:rsidR="00000000" w:rsidDel="00000000" w:rsidP="00000000" w:rsidRDefault="00000000" w:rsidRPr="00000000" w14:paraId="0000002B">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On the other hand, the degree of blood flow in the brain is directly associated with the infections of the brain aging in a person and extends to cognition issues. Everything still revolves around the moderation of body exercise that keeps the brain awake to perform its functions at an average rate. The intense moderation of conducting training by the patients has been noticed to lead to acute blood augmentation to the flow in the human brain. Research studies by </w:t>
      </w:r>
      <w:r w:rsidDel="00000000" w:rsidR="00000000" w:rsidRPr="00000000">
        <w:rPr>
          <w:rFonts w:ascii="Times New Roman" w:cs="Times New Roman" w:eastAsia="Times New Roman" w:hAnsi="Times New Roman"/>
          <w:color w:val="222222"/>
          <w:sz w:val="24"/>
          <w:szCs w:val="24"/>
          <w:highlight w:val="white"/>
          <w:rtl w:val="0"/>
        </w:rPr>
        <w:t xml:space="preserve">Scheltens et al. (2021)</w:t>
      </w:r>
      <w:r w:rsidDel="00000000" w:rsidR="00000000" w:rsidRPr="00000000">
        <w:rPr>
          <w:rFonts w:ascii="Times New Roman" w:cs="Times New Roman" w:eastAsia="Times New Roman" w:hAnsi="Times New Roman"/>
          <w:color w:val="0d0d0d"/>
          <w:sz w:val="24"/>
          <w:szCs w:val="24"/>
          <w:rtl w:val="0"/>
        </w:rPr>
        <w:t xml:space="preserve"> have also indicated that a high level of blood flow in the cerebral areas is experienced in many of the men who conduct regular and intense exercise than sedentary people. The results simulated from men trained randomly for 12 weeks indicated that the cerebral part of the brain got sufficient rest in the degree of the blood flow region covered by the anterior cingulate, as obtained from the group that indulged in intense exercise.</w:t>
      </w:r>
    </w:p>
    <w:p w:rsidR="00000000" w:rsidDel="00000000" w:rsidP="00000000" w:rsidRDefault="00000000" w:rsidRPr="00000000" w14:paraId="0000002C">
      <w:pPr>
        <w:spacing w:after="0" w:line="480" w:lineRule="auto"/>
        <w:ind w:firstLine="720"/>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For the brain's sodic memory, a study shows that the importance of infections at early stages of AD lies in the thought of applying the Hippocampal circuits. Large volumes of hippocampal circuits are believed to facilitate an improvement in the rate at which the cognitive functions in a person. Conducting moderate exercise for more than one year minimizes and prevents the degree of hippocampal atrophy volumes (Khan et al., 2022). Changes in hippocampal volumes are similar and correlated to the body's fitness in cardiovascular changes. Another indication also provides that improving one’s cognitive performance depends on the degree of physical training, which increases the volumes of human hippocampal (</w:t>
      </w:r>
      <w:r w:rsidDel="00000000" w:rsidR="00000000" w:rsidRPr="00000000">
        <w:rPr>
          <w:rFonts w:ascii="Times New Roman" w:cs="Times New Roman" w:eastAsia="Times New Roman" w:hAnsi="Times New Roman"/>
          <w:color w:val="222222"/>
          <w:sz w:val="24"/>
          <w:szCs w:val="24"/>
          <w:highlight w:val="white"/>
          <w:rtl w:val="0"/>
        </w:rPr>
        <w:t xml:space="preserve">Sattler et al., 2011)</w:t>
      </w:r>
      <w:r w:rsidDel="00000000" w:rsidR="00000000" w:rsidRPr="00000000">
        <w:rPr>
          <w:rFonts w:ascii="Times New Roman" w:cs="Times New Roman" w:eastAsia="Times New Roman" w:hAnsi="Times New Roman"/>
          <w:color w:val="0d0d0d"/>
          <w:sz w:val="24"/>
          <w:szCs w:val="24"/>
          <w:rtl w:val="0"/>
        </w:rPr>
        <w:t xml:space="preserve">. Neurogenesis in adult hippocampal also helps in learning processes and advancing a person's brain memory level. It is difficult to determine the existence or status of neurogenesis in a person during the study of human beings, but there are pieces of evidence that rats show an excellent example of the improvement of neurogenesis hippocampal effects due to proper exercise. There is ongoing research to investigate and evaluate the techniques of testing and evaluating the human brain with elements of neurogenesis. </w:t>
      </w:r>
      <w:r w:rsidDel="00000000" w:rsidR="00000000" w:rsidRPr="00000000">
        <w:rPr>
          <w:rtl w:val="0"/>
        </w:rPr>
      </w:r>
    </w:p>
    <w:p w:rsidR="00000000" w:rsidDel="00000000" w:rsidP="00000000" w:rsidRDefault="00000000" w:rsidRPr="00000000" w14:paraId="0000002D">
      <w:pPr>
        <w:spacing w:after="0" w:line="480" w:lineRule="auto"/>
        <w:ind w:left="0" w:firstLine="0"/>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Prevention of Alzheimer’s Disease and Dementia</w:t>
      </w:r>
    </w:p>
    <w:p w:rsidR="00000000" w:rsidDel="00000000" w:rsidP="00000000" w:rsidRDefault="00000000" w:rsidRPr="00000000" w14:paraId="0000002E">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the desire to reduce and treat the effects of AD, the intervention of a potential lifestyle calls for intense exercise in an individual with AD. Dementia is also directly associated with AD, and therefore, exercise is a significant way to prevent such an effect at the primary level. High levels of prospective trials and epidemiological attempts give promising outcomes to address the problems caused and related to the hypothesis. An estimation of 54 percent constitutes the risk factor where the individual can successfully prevent AD (</w:t>
      </w:r>
      <w:r w:rsidDel="00000000" w:rsidR="00000000" w:rsidRPr="00000000">
        <w:rPr>
          <w:rFonts w:ascii="Times New Roman" w:cs="Times New Roman" w:eastAsia="Times New Roman" w:hAnsi="Times New Roman"/>
          <w:color w:val="222222"/>
          <w:sz w:val="24"/>
          <w:szCs w:val="24"/>
          <w:highlight w:val="white"/>
          <w:rtl w:val="0"/>
        </w:rPr>
        <w:t xml:space="preserve">Szeto, 2016)</w:t>
      </w:r>
      <w:r w:rsidDel="00000000" w:rsidR="00000000" w:rsidRPr="00000000">
        <w:rPr>
          <w:rFonts w:ascii="Times New Roman" w:cs="Times New Roman" w:eastAsia="Times New Roman" w:hAnsi="Times New Roman"/>
          <w:color w:val="0d0d0d"/>
          <w:sz w:val="24"/>
          <w:szCs w:val="24"/>
          <w:rtl w:val="0"/>
        </w:rPr>
        <w:t xml:space="preserve">. Healthcare professionals use relative risks in preexisting cases from meta-analysis to estimate the attributable risk of the AD population in the global space. The application concentrated on the seven main modifiable potential areas that constitute the risk factors of the disease. As a result, the high level of attributable risk depends on the rate at which one performs physical exercise (Barnes &amp; Yaffe, 2011). The higher the risk attributed to the disease, the lower the rate of physical exercise and visevasa. </w:t>
      </w:r>
    </w:p>
    <w:p w:rsidR="00000000" w:rsidDel="00000000" w:rsidP="00000000" w:rsidRDefault="00000000" w:rsidRPr="00000000" w14:paraId="0000002F">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 prospective data operated on a large number of nondemented individuals to pool a relative rate of risk to the problems of dementia found that the category of the high rate of physical activity is necessary for low dementia. Indeed, exercise keeps many parties of the human body active and facilitates complete and confided blood flow in the brain and several body parts. The brain is one of the epicenters of a person’s life and an organ that facilitates thinking; several nerves are in the central nervous system (Young et al., 2015). Without sufficient blood flow, some of the nerves end up dying, leading to problems such as memory loss and impaired judgment in an individual. For this reason, one needs to participate in several physical body exercises to ensure the blood flow is sufficient and active in the brain, thereby minimizing the effects of diseases such as AD and dementia. The findings stipulated that the rate at which physical exercise and other related activities reduce the chances of getting AD and dementia diseases are 45 and 28 percent, respectively. </w:t>
      </w:r>
    </w:p>
    <w:p w:rsidR="00000000" w:rsidDel="00000000" w:rsidP="00000000" w:rsidRDefault="00000000" w:rsidRPr="00000000" w14:paraId="00000030">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another trial that conducted a random control test to complete an extensive review of systemic analysis, the research indicated that physical exercise is of primary importance in regulating the impact of diseases. Between 1996 and late 2009, there were efforts to examine the associations where human physical activity helps regulate cognitive performance rates. For effective results, the research study must meet the meritocracy in sufficient size with maximized supervision to enhance an impactful control of the programs and groups (</w:t>
      </w:r>
      <w:r w:rsidDel="00000000" w:rsidR="00000000" w:rsidRPr="00000000">
        <w:rPr>
          <w:rFonts w:ascii="Times New Roman" w:cs="Times New Roman" w:eastAsia="Times New Roman" w:hAnsi="Times New Roman"/>
          <w:color w:val="222222"/>
          <w:sz w:val="24"/>
          <w:szCs w:val="24"/>
          <w:highlight w:val="white"/>
          <w:rtl w:val="0"/>
        </w:rPr>
        <w:t xml:space="preserve">Norton et al., 2014)</w:t>
      </w:r>
      <w:r w:rsidDel="00000000" w:rsidR="00000000" w:rsidRPr="00000000">
        <w:rPr>
          <w:rFonts w:ascii="Times New Roman" w:cs="Times New Roman" w:eastAsia="Times New Roman" w:hAnsi="Times New Roman"/>
          <w:color w:val="0d0d0d"/>
          <w:sz w:val="24"/>
          <w:szCs w:val="24"/>
          <w:rtl w:val="0"/>
        </w:rPr>
        <w:t xml:space="preserve">. The demonstrations were significant ways to improve the available attention and speed in the processing rates. There is also a sufficient function of executive performance to enhance the rate of brain memory in the groups that conducted regular exercises. As a result, the consistency in the effectiveness of an operating memory was noted in the groups with less training, while those with regular exercise had a high rate of memory. One essential element also realized in the research reliability and validity of the findings dwelled on the fact that the intensity of the exercise duration needed more significant consideration for learning the beneficial effects.</w:t>
      </w:r>
    </w:p>
    <w:p w:rsidR="00000000" w:rsidDel="00000000" w:rsidP="00000000" w:rsidRDefault="00000000" w:rsidRPr="00000000" w14:paraId="00000031">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previous discussions and research by reliable sources, there are elements of hippocampus decay among patients battling dementia. Regular exercise has since been found to regulate and minimize the rate of cortical decline amongst the old groups, and the existing relationship shows that there is interdependency in the volume of human hippocampal effects and physical body exercise (Khan et al., 2022). The application of MRI shows that most individuals with issues nondemented adults of older ages were higher and tripled the rate of the associations with the levels of one’s fitness, the large volume of hippocampal, and improved performance of the human spatial memory in the active people.</w:t>
      </w:r>
    </w:p>
    <w:p w:rsidR="00000000" w:rsidDel="00000000" w:rsidP="00000000" w:rsidRDefault="00000000" w:rsidRPr="00000000" w14:paraId="00000032">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Alternatively, studies in the population-based concepts had prospective outcomes to demonstrate the significant benefits of conducting regular exercise to minimize the decline in cognitive level and dementia. A 14-year German study of population and other effects showed that self-physical body activities among individuals reduce the chances of exposure to the risk of developing AD issues and MCI (</w:t>
      </w:r>
      <w:r w:rsidDel="00000000" w:rsidR="00000000" w:rsidRPr="00000000">
        <w:rPr>
          <w:rFonts w:ascii="Times New Roman" w:cs="Times New Roman" w:eastAsia="Times New Roman" w:hAnsi="Times New Roman"/>
          <w:color w:val="222222"/>
          <w:sz w:val="24"/>
          <w:szCs w:val="24"/>
          <w:highlight w:val="white"/>
          <w:rtl w:val="0"/>
        </w:rPr>
        <w:t xml:space="preserve">Hamer &amp; Chida, 2009)</w:t>
      </w:r>
      <w:r w:rsidDel="00000000" w:rsidR="00000000" w:rsidRPr="00000000">
        <w:rPr>
          <w:rFonts w:ascii="Times New Roman" w:cs="Times New Roman" w:eastAsia="Times New Roman" w:hAnsi="Times New Roman"/>
          <w:color w:val="0d0d0d"/>
          <w:sz w:val="24"/>
          <w:szCs w:val="24"/>
          <w:rtl w:val="0"/>
        </w:rPr>
        <w:t xml:space="preserve">. The results further showed that there is also improved and reliable performance in the degree of reactions and tests associated with neuropsychology.</w:t>
      </w:r>
    </w:p>
    <w:p w:rsidR="00000000" w:rsidDel="00000000" w:rsidP="00000000" w:rsidRDefault="00000000" w:rsidRPr="00000000" w14:paraId="00000033">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Another trial test conducted by Chainoglou and Hadjipavlou (2020) to find out the prospective outcome in a daily measure for the hypothesis of activities could regularly give a prediction that there is an incidence of MCI and issues of AD. Active participation in regular exercise would also be essential in the regulatory measures to prevent diseases in people who might have fallen or are yet to fall victim. The study participants used wrist actigraphy to test the degree of complete physical activity, which was more reliable than the commonly used self-reports from the questionnaires. After a follow-up that critically took about four years, there was a determination in the association between the level of physical human activity and daily performance with the high cognitive decline and incidence of AD in the global view (</w:t>
      </w:r>
      <w:r w:rsidDel="00000000" w:rsidR="00000000" w:rsidRPr="00000000">
        <w:rPr>
          <w:rFonts w:ascii="Times New Roman" w:cs="Times New Roman" w:eastAsia="Times New Roman" w:hAnsi="Times New Roman"/>
          <w:color w:val="222222"/>
          <w:sz w:val="24"/>
          <w:szCs w:val="24"/>
          <w:highlight w:val="white"/>
          <w:rtl w:val="0"/>
        </w:rPr>
        <w:t xml:space="preserve">Rolland et al., 2007)</w:t>
      </w:r>
      <w:r w:rsidDel="00000000" w:rsidR="00000000" w:rsidRPr="00000000">
        <w:rPr>
          <w:rFonts w:ascii="Times New Roman" w:cs="Times New Roman" w:eastAsia="Times New Roman" w:hAnsi="Times New Roman"/>
          <w:color w:val="0d0d0d"/>
          <w:sz w:val="24"/>
          <w:szCs w:val="24"/>
          <w:rtl w:val="0"/>
        </w:rPr>
        <w:t xml:space="preserve">. The risks of getting AD were reduced due to the more significant impacts of practicing and subjecting the body to physical exercise. An eight-year study to determine the prospects of the same issue showed that most women who performed tasks daily and walked long distances had the minimum chance of getting affected by the disease. There was a minimized rate of cognitive issues, thereby declining during the study's outcome. </w:t>
      </w:r>
    </w:p>
    <w:p w:rsidR="00000000" w:rsidDel="00000000" w:rsidP="00000000" w:rsidRDefault="00000000" w:rsidRPr="00000000" w14:paraId="00000034">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 recent review also looked into how aerobic activities affect adults' health in terms of cognitive effects or outcomes. The main aim was to investigate, evaluate, and monitor the accounts of cardiovascular fitness in human beings for the cognition of an individual’s physical fitness. There were only considerations to areas with a fitness demonstration of cardiovascular, such as VO2 max in the test. There was no evidence of physical activities' importance in the cognitive domain due to body exercise. There is also an inclusion in the moderate level of bias in the high risk (</w:t>
      </w:r>
      <w:r w:rsidDel="00000000" w:rsidR="00000000" w:rsidRPr="00000000">
        <w:rPr>
          <w:rFonts w:ascii="Times New Roman" w:cs="Times New Roman" w:eastAsia="Times New Roman" w:hAnsi="Times New Roman"/>
          <w:color w:val="222222"/>
          <w:sz w:val="24"/>
          <w:szCs w:val="24"/>
          <w:highlight w:val="white"/>
          <w:rtl w:val="0"/>
        </w:rPr>
        <w:t xml:space="preserve">Kumar &amp; Singh, 2015)</w:t>
      </w:r>
      <w:r w:rsidDel="00000000" w:rsidR="00000000" w:rsidRPr="00000000">
        <w:rPr>
          <w:rFonts w:ascii="Times New Roman" w:cs="Times New Roman" w:eastAsia="Times New Roman" w:hAnsi="Times New Roman"/>
          <w:color w:val="0d0d0d"/>
          <w:sz w:val="24"/>
          <w:szCs w:val="24"/>
          <w:rtl w:val="0"/>
        </w:rPr>
        <w:t xml:space="preserve">. The study had been ignored where the intervention to facilitate human exercise was to realize the importance of increased fitness in human cardiovascular sections, including activities associated with aerobic light, lifting of body weights, and general stretching of the body exercises. The importance of this review dwells on individuals falling under specific sub-groupings, and the interpretation should be done with much understanding and caution to minimize errors and health-related issues. Other meta-analyses and systematic reviews indicate an improved and beneficial outcome with cognition exercise. </w:t>
      </w:r>
    </w:p>
    <w:p w:rsidR="00000000" w:rsidDel="00000000" w:rsidP="00000000" w:rsidRDefault="00000000" w:rsidRPr="00000000" w14:paraId="00000035">
      <w:pPr>
        <w:spacing w:after="0" w:line="480" w:lineRule="auto"/>
        <w:ind w:firstLine="720"/>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36">
      <w:pPr>
        <w:spacing w:after="0" w:line="480" w:lineRule="auto"/>
        <w:ind w:firstLine="720"/>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37">
      <w:pPr>
        <w:spacing w:after="0" w:line="480" w:lineRule="auto"/>
        <w:ind w:left="0" w:firstLine="0"/>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38">
      <w:pPr>
        <w:spacing w:after="0" w:line="480" w:lineRule="auto"/>
        <w:ind w:firstLine="720"/>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39">
      <w:pPr>
        <w:spacing w:after="0" w:line="480" w:lineRule="auto"/>
        <w:ind w:left="0" w:firstLine="0"/>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Exercise as a form of AD Treatment</w:t>
      </w:r>
    </w:p>
    <w:p w:rsidR="00000000" w:rsidDel="00000000" w:rsidP="00000000" w:rsidRDefault="00000000" w:rsidRPr="00000000" w14:paraId="0000003A">
      <w:pPr>
        <w:spacing w:after="0" w:line="480" w:lineRule="auto"/>
        <w:ind w:left="0"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Even though several research studies investigate the importance of exercise in the effectiveness of reduced cognitive impacts on patients battling the diseases, there is a need to consider the relevance of the evidence in practice to minimize the rate of AD. Groups that conducted the randomized tests to supervise treatment have been limited to areas with significant challenges (</w:t>
      </w:r>
      <w:r w:rsidDel="00000000" w:rsidR="00000000" w:rsidRPr="00000000">
        <w:rPr>
          <w:rFonts w:ascii="Times New Roman" w:cs="Times New Roman" w:eastAsia="Times New Roman" w:hAnsi="Times New Roman"/>
          <w:color w:val="222222"/>
          <w:sz w:val="24"/>
          <w:szCs w:val="24"/>
          <w:highlight w:val="white"/>
          <w:rtl w:val="0"/>
        </w:rPr>
        <w:t xml:space="preserve">Gauthier et al., 2006)</w:t>
      </w:r>
      <w:r w:rsidDel="00000000" w:rsidR="00000000" w:rsidRPr="00000000">
        <w:rPr>
          <w:rFonts w:ascii="Times New Roman" w:cs="Times New Roman" w:eastAsia="Times New Roman" w:hAnsi="Times New Roman"/>
          <w:color w:val="0d0d0d"/>
          <w:sz w:val="24"/>
          <w:szCs w:val="24"/>
          <w:rtl w:val="0"/>
        </w:rPr>
        <w:t xml:space="preserve">. Many of the studies could have similarly looked into the existing population of the patients with the disease.</w:t>
      </w:r>
    </w:p>
    <w:p w:rsidR="00000000" w:rsidDel="00000000" w:rsidP="00000000" w:rsidRDefault="00000000" w:rsidRPr="00000000" w14:paraId="0000003B">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one of the random control test trials that intended to eliminate most of the considerable issues through a severe assessment on whether the exercise program reduces the rate of ADL declining to the home base care nursing where residents had AD issues (</w:t>
      </w:r>
      <w:r w:rsidDel="00000000" w:rsidR="00000000" w:rsidRPr="00000000">
        <w:rPr>
          <w:rFonts w:ascii="Times New Roman" w:cs="Times New Roman" w:eastAsia="Times New Roman" w:hAnsi="Times New Roman"/>
          <w:color w:val="222222"/>
          <w:sz w:val="24"/>
          <w:szCs w:val="24"/>
          <w:highlight w:val="white"/>
          <w:rtl w:val="0"/>
        </w:rPr>
        <w:t xml:space="preserve">Hoffmann et al., 2016)</w:t>
      </w:r>
      <w:r w:rsidDel="00000000" w:rsidR="00000000" w:rsidRPr="00000000">
        <w:rPr>
          <w:rFonts w:ascii="Times New Roman" w:cs="Times New Roman" w:eastAsia="Times New Roman" w:hAnsi="Times New Roman"/>
          <w:color w:val="0d0d0d"/>
          <w:sz w:val="24"/>
          <w:szCs w:val="24"/>
          <w:rtl w:val="0"/>
        </w:rPr>
        <w:t xml:space="preserve">. In the process, there was the intention to provide a daily service that took place for an average of one hour and twice a week to emphasize aerobic strength articulation, balancing, and flexible training models for one year. The findings stipulated that there was an increased rate of ADL decline where there were groups that did not conduct regular exercise. There was no significant result in the effect of disturbances in the behavior, incidences of individual depression, or worrying scores of nutritional requirements.</w:t>
      </w:r>
    </w:p>
    <w:p w:rsidR="00000000" w:rsidDel="00000000" w:rsidP="00000000" w:rsidRDefault="00000000" w:rsidRPr="00000000" w14:paraId="0000003C">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Logically, Smith et al. (2010) found that it is notable that there is a complex nature of AD, making it challenging to identify and implement any form of treatment drug and interventions to treat individuals with the disease. Currently, several trials in clinical tests force scientists to develop and test many possible options as interventions to facilitate treatment. In as much as there is no defined cure for AD-related issues, there are several emergences of opinions and medical tests to treat the progressive disease targeting the preexisting problems and causes. Some medical and clinical trials stand chances to facilitate temporary improvement and stability to memory and critical thinking skills in a few individuals and manage signs and symptoms of problems associated with behavioral changes.</w:t>
      </w:r>
    </w:p>
    <w:p w:rsidR="00000000" w:rsidDel="00000000" w:rsidP="00000000" w:rsidRDefault="00000000" w:rsidRPr="00000000" w14:paraId="0000003D">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Additionally, individuals undergoing AD challenges may battle other issues such as sleeplessness, intense depression, high levels of anxiety, increased agitation, and signs and symptoms of behavior and change in psychology. The ongoing studies dwell on the reasons for these signs and symptoms and explore new medical applications and strategies for using drugs in general management. Findings Morello et al. (2018) indicate that proper treatment of diseases makes life easy for the patients and the helpers since the performance of the tasks is done with effectiveness and understanding of sufficient conversation and good memory. After the strategical promotion of both emotional and physical comfort amongst the patients, such as minimizing incidences of stress, there can be administration of drugs such as anti-anxiety and psychotics. A conversation with a regular doctor will bring more effects and foster treatment in all situations.</w:t>
      </w:r>
    </w:p>
    <w:p w:rsidR="00000000" w:rsidDel="00000000" w:rsidP="00000000" w:rsidRDefault="00000000" w:rsidRPr="00000000" w14:paraId="0000003E">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comparative research for the medical effects of both MCI and AD, the test worked against physical exercise, a product to determine the impacts. The pharmacological approaches and physical exercise intervention proved the need for general treatment techniques (</w:t>
      </w:r>
      <w:r w:rsidDel="00000000" w:rsidR="00000000" w:rsidRPr="00000000">
        <w:rPr>
          <w:rFonts w:ascii="Times New Roman" w:cs="Times New Roman" w:eastAsia="Times New Roman" w:hAnsi="Times New Roman"/>
          <w:color w:val="222222"/>
          <w:sz w:val="24"/>
          <w:szCs w:val="24"/>
          <w:highlight w:val="white"/>
          <w:rtl w:val="0"/>
        </w:rPr>
        <w:t xml:space="preserve">Scheltens et al., 2021)</w:t>
      </w:r>
      <w:r w:rsidDel="00000000" w:rsidR="00000000" w:rsidRPr="00000000">
        <w:rPr>
          <w:rFonts w:ascii="Times New Roman" w:cs="Times New Roman" w:eastAsia="Times New Roman" w:hAnsi="Times New Roman"/>
          <w:color w:val="0d0d0d"/>
          <w:sz w:val="24"/>
          <w:szCs w:val="24"/>
          <w:rtl w:val="0"/>
        </w:rPr>
        <w:t xml:space="preserve">. The moderation of exercise indicated a more substantial effect to pool the AD size more effectively than the MCI. The use of drugs with Cholinesterase with inhibitors in treatment and elements of memantine indicated less effect on AD cognition and no MCI effect. There was a high rate of discontinuation in the medication process and a lower level for the exercise.</w:t>
      </w:r>
    </w:p>
    <w:p w:rsidR="00000000" w:rsidDel="00000000" w:rsidP="00000000" w:rsidRDefault="00000000" w:rsidRPr="00000000" w14:paraId="0000003F">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In a look into the random trial of control between the moderate intensity to the highest level of aerobic patients' exercise programs, there was an incident of mild AD (</w:t>
      </w:r>
      <w:r w:rsidDel="00000000" w:rsidR="00000000" w:rsidRPr="00000000">
        <w:rPr>
          <w:rFonts w:ascii="Times New Roman" w:cs="Times New Roman" w:eastAsia="Times New Roman" w:hAnsi="Times New Roman"/>
          <w:color w:val="222222"/>
          <w:sz w:val="24"/>
          <w:szCs w:val="24"/>
          <w:highlight w:val="white"/>
          <w:rtl w:val="0"/>
        </w:rPr>
        <w:t xml:space="preserve">Chapman et al., 2013)</w:t>
      </w:r>
      <w:r w:rsidDel="00000000" w:rsidR="00000000" w:rsidRPr="00000000">
        <w:rPr>
          <w:rFonts w:ascii="Times New Roman" w:cs="Times New Roman" w:eastAsia="Times New Roman" w:hAnsi="Times New Roman"/>
          <w:color w:val="0d0d0d"/>
          <w:sz w:val="24"/>
          <w:szCs w:val="24"/>
          <w:rtl w:val="0"/>
        </w:rPr>
        <w:t xml:space="preserve">. In the performance of one-hour thrice weekly sessions for three weeks, regular cognitive performance was important without significantly improving the scores of symptoms associated with neuropsychiatric issues. The study concentrated on subject training programs and level of adherence, thereby the use to treat such models.</w:t>
      </w:r>
    </w:p>
    <w:p w:rsidR="00000000" w:rsidDel="00000000" w:rsidP="00000000" w:rsidRDefault="00000000" w:rsidRPr="00000000" w14:paraId="00000040">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Findings by Khan et al. (2022) stipulate that longer interventional studies give high rates of expert compliance in the course breakdown to determine reliability. There is a need to consider the period of conducting an intervention to ensure an accurate finding and experience of the change. Another random study looking into an exercise of a supervised program found an improved response in memory and delay during the training intervals. The cerebral outcome from the exercise demonstrated blood flow resting in the anterior cingulate regions. However, comparing adults with cognitive normality is not accessible for individuals with AD. The accuracy of studies related to AD and the effectiveness of the exercise can suffer a big blow when the sample size is smaller, respondents do not turn up, and loyalty needs to be improved (</w:t>
      </w:r>
      <w:r w:rsidDel="00000000" w:rsidR="00000000" w:rsidRPr="00000000">
        <w:rPr>
          <w:rFonts w:ascii="Times New Roman" w:cs="Times New Roman" w:eastAsia="Times New Roman" w:hAnsi="Times New Roman"/>
          <w:color w:val="222222"/>
          <w:sz w:val="24"/>
          <w:szCs w:val="24"/>
          <w:highlight w:val="white"/>
          <w:rtl w:val="0"/>
        </w:rPr>
        <w:t xml:space="preserve">Erickson et al., 2009)</w:t>
      </w:r>
      <w:r w:rsidDel="00000000" w:rsidR="00000000" w:rsidRPr="00000000">
        <w:rPr>
          <w:rFonts w:ascii="Times New Roman" w:cs="Times New Roman" w:eastAsia="Times New Roman" w:hAnsi="Times New Roman"/>
          <w:color w:val="0d0d0d"/>
          <w:sz w:val="24"/>
          <w:szCs w:val="24"/>
          <w:rtl w:val="0"/>
        </w:rPr>
        <w:t xml:space="preserve">. There must also be a follow-up on each event and an updated response. In a study that involved eight people in nine months to investigate MCI and an interval of three months of intervention during training, it was found that there was improved performance in cognitive results, which faded after the end of training programs; therefore, sufficiency in time and number is a necessity. </w:t>
      </w:r>
    </w:p>
    <w:p w:rsidR="00000000" w:rsidDel="00000000" w:rsidP="00000000" w:rsidRDefault="00000000" w:rsidRPr="00000000" w14:paraId="00000041">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Finally, in a recent research study examining how exercise affects dementia in older people, the meta-analysis findings indicated that the benefits had no clear outcome as evidence reliable on functional cognitive evidence. Chainoglou and Hadjipavlou (2020) found that the only use was based on the ADL's ability to perform as a result of exercise, thereby proving the low-quality evidence of the heterogeneous study. Randomized meta-analysis test control trials impose a positive demonstration amongst AD patients undergoing exercise programs, leading to a decrease in cognitive decline rate with positive cognitive function in global setups. It is recommended that trials be well designed to assess several types of severe dementia to improve the quality and general standards of further reviews.</w:t>
      </w:r>
    </w:p>
    <w:p w:rsidR="00000000" w:rsidDel="00000000" w:rsidP="00000000" w:rsidRDefault="00000000" w:rsidRPr="00000000" w14:paraId="00000042">
      <w:pPr>
        <w:spacing w:after="0" w:line="480" w:lineRule="auto"/>
        <w:ind w:firstLine="720"/>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Conclusion</w:t>
      </w:r>
    </w:p>
    <w:p w:rsidR="00000000" w:rsidDel="00000000" w:rsidP="00000000" w:rsidRDefault="00000000" w:rsidRPr="00000000" w14:paraId="00000043">
      <w:pPr>
        <w:spacing w:after="0" w:line="480" w:lineRule="auto"/>
        <w:ind w:firstLine="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Given the literature review and available research, it is logical to conclusively affirm that making specifications and recommendations that patients with Alzheimer’s disease should conduct regular exercise as a preventive approach is not substantive. The research studies are complex and heterogeneous regarding the existing variety of activities to intervene in the accuracy of the findings. The author believes that institutions such as the American Heart Association and American College of Sports Medicine can facilitate substantial research and conclusions to cover potential benefits extensively. AD has been a medical challenge to the country and medical research institutions for many decades despite several attempts to find the most appropriate solution. Current evaluations of the disease, psychological reasons, and neuropathological considerations exist. The main target in the existing interventions is the treatment of the late stages of AD during the accumulation of severe mortality, high morbidity, and burdens imposed on the caregivers. Exercise is essential at both the early and late stages, even though it is not the only reliable solution for ultimate consideration. Prospective trials in large-scale volumes, meta-analyses, and systemic reviews demonstrate activity benefits. Unfortunately, several research studies and reviews undergo methodological problems and heterogeneous populations. Therefore, there is a need for more quality and highly randomized trials necessary for determining the potential aspect of exercise in the prevention and treatment of Alzheimer’s Disease.</w:t>
      </w:r>
    </w:p>
    <w:p w:rsidR="00000000" w:rsidDel="00000000" w:rsidP="00000000" w:rsidRDefault="00000000" w:rsidRPr="00000000" w14:paraId="00000044">
      <w:pPr>
        <w:spacing w:line="480" w:lineRule="auto"/>
        <w:rPr>
          <w:rFonts w:ascii="Times New Roman" w:cs="Times New Roman" w:eastAsia="Times New Roman" w:hAnsi="Times New Roman"/>
          <w:color w:val="0d0d0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after="0" w:line="480" w:lineRule="auto"/>
        <w:ind w:firstLine="720"/>
        <w:jc w:val="cente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References</w:t>
      </w:r>
      <w:r w:rsidDel="00000000" w:rsidR="00000000" w:rsidRPr="00000000">
        <w:rPr>
          <w:rtl w:val="0"/>
        </w:rPr>
      </w:r>
    </w:p>
    <w:p w:rsidR="00000000" w:rsidDel="00000000" w:rsidP="00000000" w:rsidRDefault="00000000" w:rsidRPr="00000000" w14:paraId="00000046">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Alzheimer's Association. (2016). 2016 Alzheimer's disease facts and figures. </w:t>
      </w:r>
      <w:r w:rsidDel="00000000" w:rsidR="00000000" w:rsidRPr="00000000">
        <w:rPr>
          <w:rFonts w:ascii="Times New Roman" w:cs="Times New Roman" w:eastAsia="Times New Roman" w:hAnsi="Times New Roman"/>
          <w:i w:val="1"/>
          <w:color w:val="222222"/>
          <w:sz w:val="24"/>
          <w:szCs w:val="24"/>
          <w:highlight w:val="white"/>
          <w:rtl w:val="0"/>
        </w:rPr>
        <w:t xml:space="preserve">Alzheimer's &amp; Dementia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12</w:t>
      </w:r>
      <w:r w:rsidDel="00000000" w:rsidR="00000000" w:rsidRPr="00000000">
        <w:rPr>
          <w:rFonts w:ascii="Times New Roman" w:cs="Times New Roman" w:eastAsia="Times New Roman" w:hAnsi="Times New Roman"/>
          <w:color w:val="222222"/>
          <w:sz w:val="24"/>
          <w:szCs w:val="24"/>
          <w:highlight w:val="white"/>
          <w:rtl w:val="0"/>
        </w:rPr>
        <w:t xml:space="preserve">(4), 459-509.</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563c1"/>
            <w:sz w:val="24"/>
            <w:szCs w:val="24"/>
            <w:highlight w:val="white"/>
            <w:u w:val="single"/>
            <w:rtl w:val="0"/>
          </w:rPr>
          <w:t xml:space="preserve">https://www.sciencedirect.com/science/article/abs/pii/S1552526016000856</w:t>
        </w:r>
      </w:hyperlink>
      <w:r w:rsidDel="00000000" w:rsidR="00000000" w:rsidRPr="00000000">
        <w:rPr>
          <w:rtl w:val="0"/>
        </w:rPr>
      </w:r>
    </w:p>
    <w:p w:rsidR="00000000" w:rsidDel="00000000" w:rsidP="00000000" w:rsidRDefault="00000000" w:rsidRPr="00000000" w14:paraId="00000047">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d0d0d"/>
          <w:sz w:val="24"/>
          <w:szCs w:val="24"/>
          <w:rtl w:val="0"/>
        </w:rPr>
        <w:t xml:space="preserve">Bakulski, K. M., Seo, Y. A., Hickman, R. C., Brandt, D., Vadari, H. S., Hu, H., &amp; Park, S. K.</w:t>
      </w:r>
      <w:r w:rsidDel="00000000" w:rsidR="00000000" w:rsidRPr="00000000">
        <w:rPr>
          <w:rtl w:val="0"/>
        </w:rPr>
      </w:r>
    </w:p>
    <w:p w:rsidR="00000000" w:rsidDel="00000000" w:rsidP="00000000" w:rsidRDefault="00000000" w:rsidRPr="00000000" w14:paraId="00000048">
      <w:pPr>
        <w:shd w:fill="ffffff" w:val="clear"/>
        <w:spacing w:after="0" w:before="0" w:line="480" w:lineRule="auto"/>
        <w:ind w:left="720" w:hanging="72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(2020). Heavy Metals Exposure and Alzheimer's Disease and Related Dementias.Journal of Alzheimer's disease: JAD, 76(4), 1215–1242. </w:t>
      </w:r>
      <w:hyperlink r:id="rId8">
        <w:r w:rsidDel="00000000" w:rsidR="00000000" w:rsidRPr="00000000">
          <w:rPr>
            <w:rFonts w:ascii="Times New Roman" w:cs="Times New Roman" w:eastAsia="Times New Roman" w:hAnsi="Times New Roman"/>
            <w:color w:val="056ad0"/>
            <w:sz w:val="24"/>
            <w:szCs w:val="24"/>
            <w:u w:val="single"/>
            <w:rtl w:val="0"/>
          </w:rPr>
          <w:t xml:space="preserve">https://doi.org/10.3233/JAD-200282</w:t>
        </w:r>
      </w:hyperlink>
      <w:r w:rsidDel="00000000" w:rsidR="00000000" w:rsidRPr="00000000">
        <w:rPr>
          <w:rtl w:val="0"/>
        </w:rPr>
      </w:r>
    </w:p>
    <w:p w:rsidR="00000000" w:rsidDel="00000000" w:rsidP="00000000" w:rsidRDefault="00000000" w:rsidRPr="00000000" w14:paraId="00000049">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Bailey, D. M., Marley, C. J., Brugniaux, J. V., Hodson, D., New, K. J., Ogoh, S., &amp; Ainslie, P. N. (2013). Elevated aerobic fitness sustained throughout the adult lifespan is associated with improved cerebral hemodynamics. </w:t>
      </w:r>
      <w:r w:rsidDel="00000000" w:rsidR="00000000" w:rsidRPr="00000000">
        <w:rPr>
          <w:rFonts w:ascii="Times New Roman" w:cs="Times New Roman" w:eastAsia="Times New Roman" w:hAnsi="Times New Roman"/>
          <w:i w:val="1"/>
          <w:color w:val="222222"/>
          <w:sz w:val="24"/>
          <w:szCs w:val="24"/>
          <w:highlight w:val="white"/>
          <w:rtl w:val="0"/>
        </w:rPr>
        <w:t xml:space="preserve">Stroke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44</w:t>
      </w:r>
      <w:r w:rsidDel="00000000" w:rsidR="00000000" w:rsidRPr="00000000">
        <w:rPr>
          <w:rFonts w:ascii="Times New Roman" w:cs="Times New Roman" w:eastAsia="Times New Roman" w:hAnsi="Times New Roman"/>
          <w:color w:val="222222"/>
          <w:sz w:val="24"/>
          <w:szCs w:val="24"/>
          <w:highlight w:val="white"/>
          <w:rtl w:val="0"/>
        </w:rPr>
        <w:t xml:space="preserve">(11), 3235–3238.</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563c1"/>
            <w:sz w:val="24"/>
            <w:szCs w:val="24"/>
            <w:highlight w:val="white"/>
            <w:u w:val="single"/>
            <w:rtl w:val="0"/>
          </w:rPr>
          <w:t xml:space="preserve">https://www.ahajournals.org/doi/full/10.1161/STROKEAHA.113.002589</w:t>
        </w:r>
      </w:hyperlink>
      <w:r w:rsidDel="00000000" w:rsidR="00000000" w:rsidRPr="00000000">
        <w:rPr>
          <w:rtl w:val="0"/>
        </w:rPr>
      </w:r>
    </w:p>
    <w:p w:rsidR="00000000" w:rsidDel="00000000" w:rsidP="00000000" w:rsidRDefault="00000000" w:rsidRPr="00000000" w14:paraId="0000004A">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Barnes, J. N. (2015). Exercise, cognitive function, and aging. </w:t>
      </w:r>
      <w:r w:rsidDel="00000000" w:rsidR="00000000" w:rsidRPr="00000000">
        <w:rPr>
          <w:rFonts w:ascii="Times New Roman" w:cs="Times New Roman" w:eastAsia="Times New Roman" w:hAnsi="Times New Roman"/>
          <w:i w:val="1"/>
          <w:color w:val="222222"/>
          <w:sz w:val="24"/>
          <w:szCs w:val="24"/>
          <w:highlight w:val="white"/>
          <w:rtl w:val="0"/>
        </w:rPr>
        <w:t xml:space="preserve">Advances in physiology education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39</w:t>
      </w:r>
      <w:r w:rsidDel="00000000" w:rsidR="00000000" w:rsidRPr="00000000">
        <w:rPr>
          <w:rFonts w:ascii="Times New Roman" w:cs="Times New Roman" w:eastAsia="Times New Roman" w:hAnsi="Times New Roman"/>
          <w:color w:val="222222"/>
          <w:sz w:val="24"/>
          <w:szCs w:val="24"/>
          <w:highlight w:val="white"/>
          <w:rtl w:val="0"/>
        </w:rPr>
        <w:t xml:space="preserve">(2), 55-62. </w:t>
      </w:r>
      <w:hyperlink r:id="rId10">
        <w:r w:rsidDel="00000000" w:rsidR="00000000" w:rsidRPr="00000000">
          <w:rPr>
            <w:rFonts w:ascii="Times New Roman" w:cs="Times New Roman" w:eastAsia="Times New Roman" w:hAnsi="Times New Roman"/>
            <w:color w:val="0563c1"/>
            <w:sz w:val="24"/>
            <w:szCs w:val="24"/>
            <w:highlight w:val="white"/>
            <w:u w:val="single"/>
            <w:rtl w:val="0"/>
          </w:rPr>
          <w:t xml:space="preserve">https://journals.physiology.org/doi/full/10.1152/advan.00101.2014</w:t>
        </w:r>
      </w:hyperlink>
      <w:r w:rsidDel="00000000" w:rsidR="00000000" w:rsidRPr="00000000">
        <w:rPr>
          <w:rtl w:val="0"/>
        </w:rPr>
      </w:r>
    </w:p>
    <w:p w:rsidR="00000000" w:rsidDel="00000000" w:rsidP="00000000" w:rsidRDefault="00000000" w:rsidRPr="00000000" w14:paraId="0000004B">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Barnes, D. E., &amp; Yaffe, K. (2011). The projected effect of risk factor reduction on Alzheimer's disease prevalence. </w:t>
      </w:r>
      <w:r w:rsidDel="00000000" w:rsidR="00000000" w:rsidRPr="00000000">
        <w:rPr>
          <w:rFonts w:ascii="Times New Roman" w:cs="Times New Roman" w:eastAsia="Times New Roman" w:hAnsi="Times New Roman"/>
          <w:i w:val="1"/>
          <w:color w:val="222222"/>
          <w:sz w:val="24"/>
          <w:szCs w:val="24"/>
          <w:highlight w:val="white"/>
          <w:rtl w:val="0"/>
        </w:rPr>
        <w:t xml:space="preserve">The Lancet Neurology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w:t>
      </w:r>
      <w:r w:rsidDel="00000000" w:rsidR="00000000" w:rsidRPr="00000000">
        <w:rPr>
          <w:rFonts w:ascii="Times New Roman" w:cs="Times New Roman" w:eastAsia="Times New Roman" w:hAnsi="Times New Roman"/>
          <w:color w:val="222222"/>
          <w:sz w:val="24"/>
          <w:szCs w:val="24"/>
          <w:highlight w:val="white"/>
          <w:rtl w:val="0"/>
        </w:rPr>
        <w:t xml:space="preserve">(9), 819-828. </w:t>
      </w:r>
      <w:hyperlink r:id="rId11">
        <w:r w:rsidDel="00000000" w:rsidR="00000000" w:rsidRPr="00000000">
          <w:rPr>
            <w:rFonts w:ascii="Times New Roman" w:cs="Times New Roman" w:eastAsia="Times New Roman" w:hAnsi="Times New Roman"/>
            <w:color w:val="0563c1"/>
            <w:sz w:val="24"/>
            <w:szCs w:val="24"/>
            <w:highlight w:val="white"/>
            <w:u w:val="single"/>
            <w:rtl w:val="0"/>
          </w:rPr>
          <w:t xml:space="preserve">https://www.thelancet.com/journals/lancet/article/PIIS1474-4422(11)70072-2/fulltext</w:t>
        </w:r>
      </w:hyperlink>
      <w:r w:rsidDel="00000000" w:rsidR="00000000" w:rsidRPr="00000000">
        <w:rPr>
          <w:rtl w:val="0"/>
        </w:rPr>
      </w:r>
    </w:p>
    <w:p w:rsidR="00000000" w:rsidDel="00000000" w:rsidP="00000000" w:rsidRDefault="00000000" w:rsidRPr="00000000" w14:paraId="0000004C">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Buchman, A. S., Boyle, P. A., Yu, L., Shah, R. C., Wilson, R. S., &amp; Bennett, D. A. (2012). Total daily physical activity and the risk of AD and cognitive decline in older adults. </w:t>
      </w:r>
      <w:r w:rsidDel="00000000" w:rsidR="00000000" w:rsidRPr="00000000">
        <w:rPr>
          <w:rFonts w:ascii="Times New Roman" w:cs="Times New Roman" w:eastAsia="Times New Roman" w:hAnsi="Times New Roman"/>
          <w:i w:val="1"/>
          <w:color w:val="222222"/>
          <w:sz w:val="24"/>
          <w:szCs w:val="24"/>
          <w:highlight w:val="white"/>
          <w:rtl w:val="0"/>
        </w:rPr>
        <w:t xml:space="preserve">Neurology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78</w:t>
      </w:r>
      <w:r w:rsidDel="00000000" w:rsidR="00000000" w:rsidRPr="00000000">
        <w:rPr>
          <w:rFonts w:ascii="Times New Roman" w:cs="Times New Roman" w:eastAsia="Times New Roman" w:hAnsi="Times New Roman"/>
          <w:color w:val="222222"/>
          <w:sz w:val="24"/>
          <w:szCs w:val="24"/>
          <w:highlight w:val="white"/>
          <w:rtl w:val="0"/>
        </w:rPr>
        <w:t xml:space="preserve">(17), 1323–1329.</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0563c1"/>
            <w:sz w:val="24"/>
            <w:szCs w:val="24"/>
            <w:highlight w:val="white"/>
            <w:u w:val="single"/>
            <w:rtl w:val="0"/>
          </w:rPr>
          <w:t xml:space="preserve">https://www.neurology.org/doi/10.1212/wnl.0b013e3182535d35?wvsessionid=wv8150891d4c66414b883961f8e992e038</w:t>
        </w:r>
      </w:hyperlink>
      <w:r w:rsidDel="00000000" w:rsidR="00000000" w:rsidRPr="00000000">
        <w:rPr>
          <w:rtl w:val="0"/>
        </w:rPr>
      </w:r>
    </w:p>
    <w:p w:rsidR="00000000" w:rsidDel="00000000" w:rsidP="00000000" w:rsidRDefault="00000000" w:rsidRPr="00000000" w14:paraId="0000004D">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d0d0d"/>
          <w:sz w:val="24"/>
          <w:szCs w:val="24"/>
          <w:rtl w:val="0"/>
        </w:rPr>
        <w:t xml:space="preserve">Chainoglou, E., &amp; Hadjipavlou-Litina, D. (2020). Curcumin in Health and Diseases: Alzheimer's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0d0d0d"/>
          <w:sz w:val="24"/>
          <w:szCs w:val="24"/>
          <w:rtl w:val="0"/>
        </w:rPr>
        <w:t xml:space="preserve">Disease and Curcumin Analogues, Derivatives, and Hybrids. International journal of molecular sciences, 21(6), 1975. </w:t>
      </w:r>
      <w:hyperlink r:id="rId13">
        <w:r w:rsidDel="00000000" w:rsidR="00000000" w:rsidRPr="00000000">
          <w:rPr>
            <w:rFonts w:ascii="Times New Roman" w:cs="Times New Roman" w:eastAsia="Times New Roman" w:hAnsi="Times New Roman"/>
            <w:color w:val="056ad0"/>
            <w:sz w:val="24"/>
            <w:szCs w:val="24"/>
            <w:u w:val="single"/>
            <w:rtl w:val="0"/>
          </w:rPr>
          <w:t xml:space="preserve">https://doi.org/10.3390/ijms21061975</w:t>
        </w:r>
      </w:hyperlink>
      <w:r w:rsidDel="00000000" w:rsidR="00000000" w:rsidRPr="00000000">
        <w:rPr>
          <w:rtl w:val="0"/>
        </w:rPr>
      </w:r>
    </w:p>
    <w:p w:rsidR="00000000" w:rsidDel="00000000" w:rsidP="00000000" w:rsidRDefault="00000000" w:rsidRPr="00000000" w14:paraId="0000004E">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Chapman, S. B., Aslan, S., Spence, J. S., DeFina, L. F., Keebler, M. W., Didehbani, N., &amp; Lu, H. (2013). Shorter-term aerobic exercise improves brain, cognition, and cardiovascular fitness in aging. </w:t>
      </w:r>
      <w:r w:rsidDel="00000000" w:rsidR="00000000" w:rsidRPr="00000000">
        <w:rPr>
          <w:rFonts w:ascii="Times New Roman" w:cs="Times New Roman" w:eastAsia="Times New Roman" w:hAnsi="Times New Roman"/>
          <w:i w:val="1"/>
          <w:color w:val="222222"/>
          <w:sz w:val="24"/>
          <w:szCs w:val="24"/>
          <w:highlight w:val="white"/>
          <w:rtl w:val="0"/>
        </w:rPr>
        <w:t xml:space="preserve">Frontiers in aging neuroscience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pp. 5</w:t>
      </w:r>
      <w:r w:rsidDel="00000000" w:rsidR="00000000" w:rsidRPr="00000000">
        <w:rPr>
          <w:rFonts w:ascii="Times New Roman" w:cs="Times New Roman" w:eastAsia="Times New Roman" w:hAnsi="Times New Roman"/>
          <w:color w:val="222222"/>
          <w:sz w:val="24"/>
          <w:szCs w:val="24"/>
          <w:highlight w:val="white"/>
          <w:rtl w:val="0"/>
        </w:rPr>
        <w:t xml:space="preserve">, 75. </w:t>
      </w:r>
      <w:hyperlink r:id="rId14">
        <w:r w:rsidDel="00000000" w:rsidR="00000000" w:rsidRPr="00000000">
          <w:rPr>
            <w:rFonts w:ascii="Times New Roman" w:cs="Times New Roman" w:eastAsia="Times New Roman" w:hAnsi="Times New Roman"/>
            <w:color w:val="0563c1"/>
            <w:sz w:val="24"/>
            <w:szCs w:val="24"/>
            <w:highlight w:val="white"/>
            <w:u w:val="single"/>
            <w:rtl w:val="0"/>
          </w:rPr>
          <w:t xml:space="preserve">https://www.frontiersin.org/articles/10.3389/fnagi.2013.00075/full</w:t>
        </w:r>
      </w:hyperlink>
      <w:r w:rsidDel="00000000" w:rsidR="00000000" w:rsidRPr="00000000">
        <w:rPr>
          <w:rtl w:val="0"/>
        </w:rPr>
      </w:r>
    </w:p>
    <w:p w:rsidR="00000000" w:rsidDel="00000000" w:rsidP="00000000" w:rsidRDefault="00000000" w:rsidRPr="00000000" w14:paraId="0000004F">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Duzel, E., van Praag, H., &amp; Sendtner, M. (2016). Can physical exercise in old age improve memory and hippocampal function? </w:t>
      </w:r>
      <w:r w:rsidDel="00000000" w:rsidR="00000000" w:rsidRPr="00000000">
        <w:rPr>
          <w:rFonts w:ascii="Times New Roman" w:cs="Times New Roman" w:eastAsia="Times New Roman" w:hAnsi="Times New Roman"/>
          <w:i w:val="1"/>
          <w:color w:val="222222"/>
          <w:sz w:val="24"/>
          <w:szCs w:val="24"/>
          <w:highlight w:val="white"/>
          <w:rtl w:val="0"/>
        </w:rPr>
        <w:t xml:space="preserve">Brain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139</w:t>
      </w:r>
      <w:r w:rsidDel="00000000" w:rsidR="00000000" w:rsidRPr="00000000">
        <w:rPr>
          <w:rFonts w:ascii="Times New Roman" w:cs="Times New Roman" w:eastAsia="Times New Roman" w:hAnsi="Times New Roman"/>
          <w:color w:val="222222"/>
          <w:sz w:val="24"/>
          <w:szCs w:val="24"/>
          <w:highlight w:val="white"/>
          <w:rtl w:val="0"/>
        </w:rPr>
        <w:t xml:space="preserve">(3), 662-673.</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563c1"/>
            <w:sz w:val="24"/>
            <w:szCs w:val="24"/>
            <w:highlight w:val="white"/>
            <w:u w:val="single"/>
            <w:rtl w:val="0"/>
          </w:rPr>
          <w:t xml:space="preserve">https://academic.oup.com/brain/article/139/3/662/2468800</w:t>
        </w:r>
      </w:hyperlink>
      <w:r w:rsidDel="00000000" w:rsidR="00000000" w:rsidRPr="00000000">
        <w:rPr>
          <w:rtl w:val="0"/>
        </w:rPr>
      </w:r>
    </w:p>
    <w:p w:rsidR="00000000" w:rsidDel="00000000" w:rsidP="00000000" w:rsidRDefault="00000000" w:rsidRPr="00000000" w14:paraId="00000050">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Erickson, K. I., Prakash, R. S., Voss, M. W., Chaddock, L., Hu, L., Morris, K. S., ... &amp; Kramer, A. F. (2009). Aerobic fitness is associated with hippocampal volume in elderly humans. </w:t>
      </w:r>
      <w:r w:rsidDel="00000000" w:rsidR="00000000" w:rsidRPr="00000000">
        <w:rPr>
          <w:rFonts w:ascii="Times New Roman" w:cs="Times New Roman" w:eastAsia="Times New Roman" w:hAnsi="Times New Roman"/>
          <w:i w:val="1"/>
          <w:color w:val="222222"/>
          <w:sz w:val="24"/>
          <w:szCs w:val="24"/>
          <w:highlight w:val="white"/>
          <w:rtl w:val="0"/>
        </w:rPr>
        <w:t xml:space="preserve">Hippocampus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19</w:t>
      </w:r>
      <w:r w:rsidDel="00000000" w:rsidR="00000000" w:rsidRPr="00000000">
        <w:rPr>
          <w:rFonts w:ascii="Times New Roman" w:cs="Times New Roman" w:eastAsia="Times New Roman" w:hAnsi="Times New Roman"/>
          <w:color w:val="222222"/>
          <w:sz w:val="24"/>
          <w:szCs w:val="24"/>
          <w:highlight w:val="white"/>
          <w:rtl w:val="0"/>
        </w:rPr>
        <w:t xml:space="preserve">(10), 1030–1039.</w:t>
      </w: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0563c1"/>
            <w:sz w:val="24"/>
            <w:szCs w:val="24"/>
            <w:highlight w:val="white"/>
            <w:u w:val="single"/>
            <w:rtl w:val="0"/>
          </w:rPr>
          <w:t xml:space="preserve">https://onlinelibrary.wiley.com/doi/abs/10.1002/hipo.20547</w:t>
        </w:r>
      </w:hyperlink>
      <w:r w:rsidDel="00000000" w:rsidR="00000000" w:rsidRPr="00000000">
        <w:rPr>
          <w:rtl w:val="0"/>
        </w:rPr>
      </w:r>
    </w:p>
    <w:p w:rsidR="00000000" w:rsidDel="00000000" w:rsidP="00000000" w:rsidRDefault="00000000" w:rsidRPr="00000000" w14:paraId="00000051">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Farina, N., Rusted, J., &amp; Tabet, N. (2014). The effect of exercise interventions on cognitive outcome in Alzheimer's disease: a systematic review.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Psychogeriatrics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26</w:t>
      </w:r>
      <w:r w:rsidDel="00000000" w:rsidR="00000000" w:rsidRPr="00000000">
        <w:rPr>
          <w:rFonts w:ascii="Times New Roman" w:cs="Times New Roman" w:eastAsia="Times New Roman" w:hAnsi="Times New Roman"/>
          <w:color w:val="222222"/>
          <w:sz w:val="24"/>
          <w:szCs w:val="24"/>
          <w:highlight w:val="white"/>
          <w:rtl w:val="0"/>
        </w:rPr>
        <w:t xml:space="preserve">(1), 9-18.</w:t>
      </w:r>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0563c1"/>
            <w:sz w:val="24"/>
            <w:szCs w:val="24"/>
            <w:highlight w:val="white"/>
            <w:u w:val="single"/>
            <w:rtl w:val="0"/>
          </w:rPr>
          <w:t xml:space="preserve">https://www.cambridge.org/core/journals/international-psychogeriatrics/article/abs/effect-of-exercise-interventions-on-cognitive-outcome-in-alzheimers-disease-a-systematic-review/49E5C885C501B58066A024CC114DADDF</w:t>
        </w:r>
      </w:hyperlink>
      <w:r w:rsidDel="00000000" w:rsidR="00000000" w:rsidRPr="00000000">
        <w:rPr>
          <w:rtl w:val="0"/>
        </w:rPr>
      </w:r>
    </w:p>
    <w:p w:rsidR="00000000" w:rsidDel="00000000" w:rsidP="00000000" w:rsidRDefault="00000000" w:rsidRPr="00000000" w14:paraId="00000052">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Forbes, D., Forbes, S. C., Blake, C. M., Thiessen, E. J., &amp; Forbes, S. (2015). Exercise programs for people with dementia. </w:t>
      </w:r>
      <w:r w:rsidDel="00000000" w:rsidR="00000000" w:rsidRPr="00000000">
        <w:rPr>
          <w:rFonts w:ascii="Times New Roman" w:cs="Times New Roman" w:eastAsia="Times New Roman" w:hAnsi="Times New Roman"/>
          <w:i w:val="1"/>
          <w:color w:val="222222"/>
          <w:sz w:val="24"/>
          <w:szCs w:val="24"/>
          <w:highlight w:val="white"/>
          <w:rtl w:val="0"/>
        </w:rPr>
        <w:t xml:space="preserve">Cochrane database of systematic reviews</w:t>
      </w:r>
      <w:r w:rsidDel="00000000" w:rsidR="00000000" w:rsidRPr="00000000">
        <w:rPr>
          <w:rFonts w:ascii="Times New Roman" w:cs="Times New Roman" w:eastAsia="Times New Roman" w:hAnsi="Times New Roman"/>
          <w:color w:val="222222"/>
          <w:sz w:val="24"/>
          <w:szCs w:val="24"/>
          <w:highlight w:val="white"/>
          <w:rtl w:val="0"/>
        </w:rPr>
        <w:t xml:space="preserve">, (4).</w:t>
      </w:r>
      <w:r w:rsidDel="00000000" w:rsidR="00000000" w:rsidRPr="00000000">
        <w:rPr>
          <w:rFonts w:ascii="Times New Roman" w:cs="Times New Roman" w:eastAsia="Times New Roman" w:hAnsi="Times New Roman"/>
          <w:sz w:val="24"/>
          <w:szCs w:val="24"/>
          <w:rtl w:val="0"/>
        </w:rPr>
        <w:t xml:space="preserve"> </w:t>
      </w:r>
      <w:hyperlink r:id="rId18">
        <w:r w:rsidDel="00000000" w:rsidR="00000000" w:rsidRPr="00000000">
          <w:rPr>
            <w:rFonts w:ascii="Times New Roman" w:cs="Times New Roman" w:eastAsia="Times New Roman" w:hAnsi="Times New Roman"/>
            <w:color w:val="0563c1"/>
            <w:sz w:val="24"/>
            <w:szCs w:val="24"/>
            <w:highlight w:val="white"/>
            <w:u w:val="single"/>
            <w:rtl w:val="0"/>
          </w:rPr>
          <w:t xml:space="preserve">https://www.cochranelibrary.com/cdsr/doi/10.1002/14651858.CD006489.pub4/full</w:t>
        </w:r>
      </w:hyperlink>
      <w:r w:rsidDel="00000000" w:rsidR="00000000" w:rsidRPr="00000000">
        <w:rPr>
          <w:rtl w:val="0"/>
        </w:rPr>
      </w:r>
    </w:p>
    <w:p w:rsidR="00000000" w:rsidDel="00000000" w:rsidP="00000000" w:rsidRDefault="00000000" w:rsidRPr="00000000" w14:paraId="00000053">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Gauthier, S., Reisberg, B., Zaudig, M., Petersen, R. C., Ritchie, K., Broich, K., ... &amp; Winblad, B. (2006). Mild cognitive impairment. </w:t>
      </w:r>
      <w:r w:rsidDel="00000000" w:rsidR="00000000" w:rsidRPr="00000000">
        <w:rPr>
          <w:rFonts w:ascii="Times New Roman" w:cs="Times New Roman" w:eastAsia="Times New Roman" w:hAnsi="Times New Roman"/>
          <w:i w:val="1"/>
          <w:color w:val="222222"/>
          <w:sz w:val="24"/>
          <w:szCs w:val="24"/>
          <w:highlight w:val="white"/>
          <w:rtl w:val="0"/>
        </w:rPr>
        <w:t xml:space="preserve">The Lancet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367</w:t>
      </w:r>
      <w:r w:rsidDel="00000000" w:rsidR="00000000" w:rsidRPr="00000000">
        <w:rPr>
          <w:rFonts w:ascii="Times New Roman" w:cs="Times New Roman" w:eastAsia="Times New Roman" w:hAnsi="Times New Roman"/>
          <w:color w:val="222222"/>
          <w:sz w:val="24"/>
          <w:szCs w:val="24"/>
          <w:highlight w:val="white"/>
          <w:rtl w:val="0"/>
        </w:rPr>
        <w:t xml:space="preserve">(9518), 1262-1270.</w:t>
      </w:r>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0563c1"/>
            <w:sz w:val="24"/>
            <w:szCs w:val="24"/>
            <w:highlight w:val="white"/>
            <w:u w:val="single"/>
            <w:rtl w:val="0"/>
          </w:rPr>
          <w:t xml:space="preserve">https://www.thelancet.com/journals/lancet/article/PIIS0140673606685425/fulltext</w:t>
        </w:r>
      </w:hyperlink>
      <w:r w:rsidDel="00000000" w:rsidR="00000000" w:rsidRPr="00000000">
        <w:rPr>
          <w:rtl w:val="0"/>
        </w:rPr>
      </w:r>
    </w:p>
    <w:p w:rsidR="00000000" w:rsidDel="00000000" w:rsidP="00000000" w:rsidRDefault="00000000" w:rsidRPr="00000000" w14:paraId="00000054">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Hamer, M., &amp; Chida, Y. (2009). Physical activity and risk of neurodegenerative disease: a systematic review of prospective evidence. </w:t>
      </w:r>
      <w:r w:rsidDel="00000000" w:rsidR="00000000" w:rsidRPr="00000000">
        <w:rPr>
          <w:rFonts w:ascii="Times New Roman" w:cs="Times New Roman" w:eastAsia="Times New Roman" w:hAnsi="Times New Roman"/>
          <w:i w:val="1"/>
          <w:color w:val="222222"/>
          <w:sz w:val="24"/>
          <w:szCs w:val="24"/>
          <w:highlight w:val="white"/>
          <w:rtl w:val="0"/>
        </w:rPr>
        <w:t xml:space="preserve">Psychological medicine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39</w:t>
      </w:r>
      <w:r w:rsidDel="00000000" w:rsidR="00000000" w:rsidRPr="00000000">
        <w:rPr>
          <w:rFonts w:ascii="Times New Roman" w:cs="Times New Roman" w:eastAsia="Times New Roman" w:hAnsi="Times New Roman"/>
          <w:color w:val="222222"/>
          <w:sz w:val="24"/>
          <w:szCs w:val="24"/>
          <w:highlight w:val="white"/>
          <w:rtl w:val="0"/>
        </w:rPr>
        <w:t xml:space="preserve">(1), 3-11.</w:t>
      </w:r>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color w:val="0563c1"/>
            <w:sz w:val="24"/>
            <w:szCs w:val="24"/>
            <w:highlight w:val="white"/>
            <w:u w:val="single"/>
            <w:rtl w:val="0"/>
          </w:rPr>
          <w:t xml:space="preserve">https://www.cambridge.org/core/journals/psychological-medicine/article/abs/physical-activity-and-risk-of-neurodegenerative-disease-a-systematic-review-of-prospective-evidence/5FB109E05E85CF701F11FB6DBA9AE9B3</w:t>
        </w:r>
      </w:hyperlink>
      <w:r w:rsidDel="00000000" w:rsidR="00000000" w:rsidRPr="00000000">
        <w:rPr>
          <w:rtl w:val="0"/>
        </w:rPr>
      </w:r>
    </w:p>
    <w:p w:rsidR="00000000" w:rsidDel="00000000" w:rsidP="00000000" w:rsidRDefault="00000000" w:rsidRPr="00000000" w14:paraId="00000055">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Hoffmann, K., Sobol, N. A., Frederiksen, K. S., Beyer, N., Vogel, A., Vestergaard, K., ... &amp; Hasselbalch, S. G. (2016). Moderate-to-high intensity physical exercise in patients with Alzheimer’s disease: a randomized controlled trial. </w:t>
      </w:r>
      <w:r w:rsidDel="00000000" w:rsidR="00000000" w:rsidRPr="00000000">
        <w:rPr>
          <w:rFonts w:ascii="Times New Roman" w:cs="Times New Roman" w:eastAsia="Times New Roman" w:hAnsi="Times New Roman"/>
          <w:i w:val="1"/>
          <w:color w:val="222222"/>
          <w:sz w:val="24"/>
          <w:szCs w:val="24"/>
          <w:highlight w:val="white"/>
          <w:rtl w:val="0"/>
        </w:rPr>
        <w:t xml:space="preserve">Journal of Alzheimer's Disease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50</w:t>
      </w:r>
      <w:r w:rsidDel="00000000" w:rsidR="00000000" w:rsidRPr="00000000">
        <w:rPr>
          <w:rFonts w:ascii="Times New Roman" w:cs="Times New Roman" w:eastAsia="Times New Roman" w:hAnsi="Times New Roman"/>
          <w:color w:val="222222"/>
          <w:sz w:val="24"/>
          <w:szCs w:val="24"/>
          <w:highlight w:val="white"/>
          <w:rtl w:val="0"/>
        </w:rPr>
        <w:t xml:space="preserve">(2), 443-453.</w:t>
      </w:r>
      <w:r w:rsidDel="00000000" w:rsidR="00000000" w:rsidRPr="00000000">
        <w:rPr>
          <w:rFonts w:ascii="Times New Roman" w:cs="Times New Roman" w:eastAsia="Times New Roman" w:hAnsi="Times New Roman"/>
          <w:sz w:val="24"/>
          <w:szCs w:val="24"/>
          <w:rtl w:val="0"/>
        </w:rPr>
        <w:t xml:space="preserve"> </w:t>
      </w:r>
      <w:hyperlink r:id="rId21">
        <w:r w:rsidDel="00000000" w:rsidR="00000000" w:rsidRPr="00000000">
          <w:rPr>
            <w:rFonts w:ascii="Times New Roman" w:cs="Times New Roman" w:eastAsia="Times New Roman" w:hAnsi="Times New Roman"/>
            <w:color w:val="0563c1"/>
            <w:sz w:val="24"/>
            <w:szCs w:val="24"/>
            <w:highlight w:val="white"/>
            <w:u w:val="single"/>
            <w:rtl w:val="0"/>
          </w:rPr>
          <w:t xml:space="preserve">https://content.iospress.com/articles/journal-of-alzheimers-disease/jad150817</w:t>
        </w:r>
      </w:hyperlink>
      <w:r w:rsidDel="00000000" w:rsidR="00000000" w:rsidRPr="00000000">
        <w:rPr>
          <w:rtl w:val="0"/>
        </w:rPr>
      </w:r>
    </w:p>
    <w:p w:rsidR="00000000" w:rsidDel="00000000" w:rsidP="00000000" w:rsidRDefault="00000000" w:rsidRPr="00000000" w14:paraId="00000056">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d0d0d"/>
          <w:sz w:val="24"/>
          <w:szCs w:val="24"/>
          <w:rtl w:val="0"/>
        </w:rPr>
        <w:t xml:space="preserve">Khan, F. Z., Mostaid, M. S., &amp; Apu, M. N. H. (2022). Molecular signaling pathway targeted therapeutic potential of thymoquinone in Alzheimer's disease. Heliyon, 8(7), e09874. </w:t>
      </w:r>
      <w:hyperlink r:id="rId22">
        <w:r w:rsidDel="00000000" w:rsidR="00000000" w:rsidRPr="00000000">
          <w:rPr>
            <w:rFonts w:ascii="Times New Roman" w:cs="Times New Roman" w:eastAsia="Times New Roman" w:hAnsi="Times New Roman"/>
            <w:color w:val="056ad0"/>
            <w:sz w:val="24"/>
            <w:szCs w:val="24"/>
            <w:u w:val="single"/>
            <w:rtl w:val="0"/>
          </w:rPr>
          <w:t xml:space="preserve">https://doi.org/10.1016/j.heliyon.2022.e09874</w:t>
        </w:r>
      </w:hyperlink>
      <w:r w:rsidDel="00000000" w:rsidR="00000000" w:rsidRPr="00000000">
        <w:rPr>
          <w:rtl w:val="0"/>
        </w:rPr>
      </w:r>
    </w:p>
    <w:p w:rsidR="00000000" w:rsidDel="00000000" w:rsidP="00000000" w:rsidRDefault="00000000" w:rsidRPr="00000000" w14:paraId="00000057">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Kumar, A., &amp; Singh, A. (2015). A review on Alzheimer's disease pathophysiology and its management: an update. </w:t>
      </w:r>
      <w:r w:rsidDel="00000000" w:rsidR="00000000" w:rsidRPr="00000000">
        <w:rPr>
          <w:rFonts w:ascii="Times New Roman" w:cs="Times New Roman" w:eastAsia="Times New Roman" w:hAnsi="Times New Roman"/>
          <w:i w:val="1"/>
          <w:color w:val="222222"/>
          <w:sz w:val="24"/>
          <w:szCs w:val="24"/>
          <w:highlight w:val="white"/>
          <w:rtl w:val="0"/>
        </w:rPr>
        <w:t xml:space="preserve">Pharmacological reports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67</w:t>
      </w:r>
      <w:r w:rsidDel="00000000" w:rsidR="00000000" w:rsidRPr="00000000">
        <w:rPr>
          <w:rFonts w:ascii="Times New Roman" w:cs="Times New Roman" w:eastAsia="Times New Roman" w:hAnsi="Times New Roman"/>
          <w:color w:val="222222"/>
          <w:sz w:val="24"/>
          <w:szCs w:val="24"/>
          <w:highlight w:val="white"/>
          <w:rtl w:val="0"/>
        </w:rPr>
        <w:t xml:space="preserve">(2), 195–203.</w:t>
      </w:r>
      <w:r w:rsidDel="00000000" w:rsidR="00000000" w:rsidRPr="00000000">
        <w:rPr>
          <w:rFonts w:ascii="Times New Roman" w:cs="Times New Roman" w:eastAsia="Times New Roman" w:hAnsi="Times New Roman"/>
          <w:sz w:val="24"/>
          <w:szCs w:val="24"/>
          <w:rtl w:val="0"/>
        </w:rPr>
        <w:t xml:space="preserve"> </w:t>
      </w:r>
      <w:hyperlink r:id="rId23">
        <w:r w:rsidDel="00000000" w:rsidR="00000000" w:rsidRPr="00000000">
          <w:rPr>
            <w:rFonts w:ascii="Times New Roman" w:cs="Times New Roman" w:eastAsia="Times New Roman" w:hAnsi="Times New Roman"/>
            <w:color w:val="0563c1"/>
            <w:sz w:val="24"/>
            <w:szCs w:val="24"/>
            <w:highlight w:val="white"/>
            <w:u w:val="single"/>
            <w:rtl w:val="0"/>
          </w:rPr>
          <w:t xml:space="preserve">https://www.sciencedirect.com/science/article/abs/pii/S1734114014002886</w:t>
        </w:r>
      </w:hyperlink>
      <w:r w:rsidDel="00000000" w:rsidR="00000000" w:rsidRPr="00000000">
        <w:rPr>
          <w:rtl w:val="0"/>
        </w:rPr>
      </w:r>
    </w:p>
    <w:p w:rsidR="00000000" w:rsidDel="00000000" w:rsidP="00000000" w:rsidRDefault="00000000" w:rsidRPr="00000000" w14:paraId="00000058">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0d0d0d"/>
          <w:sz w:val="24"/>
          <w:szCs w:val="24"/>
          <w:rtl w:val="0"/>
        </w:rPr>
        <w:t xml:space="preserve">Morello, M., Landel, V., Lacassagne, E., Baranger, K., Annweiler, C., Féron, F., &amp; Millet, P. (2018). Vitamin D Improves Neurogenesis and Cognition in a Mouse Model of Alzheimer's Disease. Molecular neurobiology, 55(8), 6463–6479. </w:t>
      </w:r>
      <w:hyperlink r:id="rId24">
        <w:r w:rsidDel="00000000" w:rsidR="00000000" w:rsidRPr="00000000">
          <w:rPr>
            <w:rFonts w:ascii="Times New Roman" w:cs="Times New Roman" w:eastAsia="Times New Roman" w:hAnsi="Times New Roman"/>
            <w:color w:val="056ad0"/>
            <w:sz w:val="24"/>
            <w:szCs w:val="24"/>
            <w:u w:val="single"/>
            <w:rtl w:val="0"/>
          </w:rPr>
          <w:t xml:space="preserve">https://doi.org/10.1007/s12035-017-0839-1</w:t>
        </w:r>
      </w:hyperlink>
      <w:r w:rsidDel="00000000" w:rsidR="00000000" w:rsidRPr="00000000">
        <w:rPr>
          <w:rtl w:val="0"/>
        </w:rPr>
      </w:r>
    </w:p>
    <w:p w:rsidR="00000000" w:rsidDel="00000000" w:rsidP="00000000" w:rsidRDefault="00000000" w:rsidRPr="00000000" w14:paraId="00000059">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Nelson, M. E., Rejeski, W. J., Blair, S. N., Duncan, P. W., Judge, J. O., King, A. C., ... &amp; Castaneda-Sceppa, C. (2007). Physical activity and public health in older adults: recommendation from the American College of Sports Medicine and the American Heart Association. </w:t>
      </w:r>
      <w:r w:rsidDel="00000000" w:rsidR="00000000" w:rsidRPr="00000000">
        <w:rPr>
          <w:rFonts w:ascii="Times New Roman" w:cs="Times New Roman" w:eastAsia="Times New Roman" w:hAnsi="Times New Roman"/>
          <w:i w:val="1"/>
          <w:color w:val="222222"/>
          <w:sz w:val="24"/>
          <w:szCs w:val="24"/>
          <w:highlight w:val="white"/>
          <w:rtl w:val="0"/>
        </w:rPr>
        <w:t xml:space="preserve">Circulation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116</w:t>
      </w:r>
      <w:r w:rsidDel="00000000" w:rsidR="00000000" w:rsidRPr="00000000">
        <w:rPr>
          <w:rFonts w:ascii="Times New Roman" w:cs="Times New Roman" w:eastAsia="Times New Roman" w:hAnsi="Times New Roman"/>
          <w:color w:val="222222"/>
          <w:sz w:val="24"/>
          <w:szCs w:val="24"/>
          <w:highlight w:val="white"/>
          <w:rtl w:val="0"/>
        </w:rPr>
        <w:t xml:space="preserve">(9), 1094.</w:t>
      </w:r>
      <w:r w:rsidDel="00000000" w:rsidR="00000000" w:rsidRPr="00000000">
        <w:rPr>
          <w:rFonts w:ascii="Times New Roman" w:cs="Times New Roman" w:eastAsia="Times New Roman" w:hAnsi="Times New Roman"/>
          <w:sz w:val="24"/>
          <w:szCs w:val="24"/>
          <w:rtl w:val="0"/>
        </w:rPr>
        <w:t xml:space="preserve"> </w:t>
      </w:r>
      <w:hyperlink r:id="rId25">
        <w:r w:rsidDel="00000000" w:rsidR="00000000" w:rsidRPr="00000000">
          <w:rPr>
            <w:rFonts w:ascii="Times New Roman" w:cs="Times New Roman" w:eastAsia="Times New Roman" w:hAnsi="Times New Roman"/>
            <w:color w:val="0563c1"/>
            <w:sz w:val="24"/>
            <w:szCs w:val="24"/>
            <w:highlight w:val="white"/>
            <w:u w:val="single"/>
            <w:rtl w:val="0"/>
          </w:rPr>
          <w:t xml:space="preserve">https://scholarcommons.sc.edu/sph_epidemiology_biostatistics_facpub/380/</w:t>
        </w:r>
      </w:hyperlink>
      <w:r w:rsidDel="00000000" w:rsidR="00000000" w:rsidRPr="00000000">
        <w:rPr>
          <w:rtl w:val="0"/>
        </w:rPr>
      </w:r>
    </w:p>
    <w:p w:rsidR="00000000" w:rsidDel="00000000" w:rsidP="00000000" w:rsidRDefault="00000000" w:rsidRPr="00000000" w14:paraId="0000005A">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Norton, S., Matthews, F. E., Barnes, D. E., Yaffe, K., &amp; Brayne, C. (2014). Potential for primary prevention of Alzheimer's disease: an analysis of population-based data. </w:t>
      </w:r>
      <w:r w:rsidDel="00000000" w:rsidR="00000000" w:rsidRPr="00000000">
        <w:rPr>
          <w:rFonts w:ascii="Times New Roman" w:cs="Times New Roman" w:eastAsia="Times New Roman" w:hAnsi="Times New Roman"/>
          <w:i w:val="1"/>
          <w:color w:val="222222"/>
          <w:sz w:val="24"/>
          <w:szCs w:val="24"/>
          <w:highlight w:val="white"/>
          <w:rtl w:val="0"/>
        </w:rPr>
        <w:t xml:space="preserve">The Lancet Neurology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13</w:t>
      </w:r>
      <w:r w:rsidDel="00000000" w:rsidR="00000000" w:rsidRPr="00000000">
        <w:rPr>
          <w:rFonts w:ascii="Times New Roman" w:cs="Times New Roman" w:eastAsia="Times New Roman" w:hAnsi="Times New Roman"/>
          <w:color w:val="222222"/>
          <w:sz w:val="24"/>
          <w:szCs w:val="24"/>
          <w:highlight w:val="white"/>
          <w:rtl w:val="0"/>
        </w:rPr>
        <w:t xml:space="preserve">(8), 788–794.</w:t>
      </w:r>
      <w:r w:rsidDel="00000000" w:rsidR="00000000" w:rsidRPr="00000000">
        <w:rPr>
          <w:rFonts w:ascii="Times New Roman" w:cs="Times New Roman" w:eastAsia="Times New Roman" w:hAnsi="Times New Roman"/>
          <w:sz w:val="24"/>
          <w:szCs w:val="24"/>
          <w:rtl w:val="0"/>
        </w:rPr>
        <w:t xml:space="preserve"> </w:t>
      </w:r>
      <w:hyperlink r:id="rId26">
        <w:r w:rsidDel="00000000" w:rsidR="00000000" w:rsidRPr="00000000">
          <w:rPr>
            <w:rFonts w:ascii="Times New Roman" w:cs="Times New Roman" w:eastAsia="Times New Roman" w:hAnsi="Times New Roman"/>
            <w:color w:val="0563c1"/>
            <w:sz w:val="24"/>
            <w:szCs w:val="24"/>
            <w:highlight w:val="white"/>
            <w:u w:val="single"/>
            <w:rtl w:val="0"/>
          </w:rPr>
          <w:t xml:space="preserve">https://www.thelancet.com/journals/a/article/PIIS1474-4422%2814%2970136-X/fulltext</w:t>
        </w:r>
      </w:hyperlink>
      <w:r w:rsidDel="00000000" w:rsidR="00000000" w:rsidRPr="00000000">
        <w:rPr>
          <w:rtl w:val="0"/>
        </w:rPr>
      </w:r>
    </w:p>
    <w:p w:rsidR="00000000" w:rsidDel="00000000" w:rsidP="00000000" w:rsidRDefault="00000000" w:rsidRPr="00000000" w14:paraId="0000005B">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Rolland, Y., Pillard, F., Klapouszczak, A., Reynish, E., Thomas, D., Andrieu, S., ... &amp; Vellas, B. (2007). Exercise program for nursing home residents with Alzheimer's disease: A 1‐year randomized, controlled trial. </w:t>
      </w:r>
      <w:r w:rsidDel="00000000" w:rsidR="00000000" w:rsidRPr="00000000">
        <w:rPr>
          <w:rFonts w:ascii="Times New Roman" w:cs="Times New Roman" w:eastAsia="Times New Roman" w:hAnsi="Times New Roman"/>
          <w:i w:val="1"/>
          <w:color w:val="222222"/>
          <w:sz w:val="24"/>
          <w:szCs w:val="24"/>
          <w:highlight w:val="white"/>
          <w:rtl w:val="0"/>
        </w:rPr>
        <w:t xml:space="preserve">Journal of the American Geriatrics Society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55</w:t>
      </w:r>
      <w:r w:rsidDel="00000000" w:rsidR="00000000" w:rsidRPr="00000000">
        <w:rPr>
          <w:rFonts w:ascii="Times New Roman" w:cs="Times New Roman" w:eastAsia="Times New Roman" w:hAnsi="Times New Roman"/>
          <w:color w:val="222222"/>
          <w:sz w:val="24"/>
          <w:szCs w:val="24"/>
          <w:highlight w:val="white"/>
          <w:rtl w:val="0"/>
        </w:rPr>
        <w:t xml:space="preserve">(2), 158-165.</w:t>
      </w:r>
      <w:r w:rsidDel="00000000" w:rsidR="00000000" w:rsidRPr="00000000">
        <w:rPr>
          <w:rFonts w:ascii="Times New Roman" w:cs="Times New Roman" w:eastAsia="Times New Roman" w:hAnsi="Times New Roman"/>
          <w:sz w:val="24"/>
          <w:szCs w:val="24"/>
          <w:rtl w:val="0"/>
        </w:rPr>
        <w:t xml:space="preserve"> </w:t>
      </w:r>
      <w:hyperlink r:id="rId27">
        <w:r w:rsidDel="00000000" w:rsidR="00000000" w:rsidRPr="00000000">
          <w:rPr>
            <w:rFonts w:ascii="Times New Roman" w:cs="Times New Roman" w:eastAsia="Times New Roman" w:hAnsi="Times New Roman"/>
            <w:color w:val="0563c1"/>
            <w:sz w:val="24"/>
            <w:szCs w:val="24"/>
            <w:highlight w:val="white"/>
            <w:u w:val="single"/>
            <w:rtl w:val="0"/>
          </w:rPr>
          <w:t xml:space="preserve">https://agsjournals.onlinelibrary.wiley.com/doi/abs/10.1111/j.1532-5415.2007.01035.x</w:t>
        </w:r>
      </w:hyperlink>
      <w:r w:rsidDel="00000000" w:rsidR="00000000" w:rsidRPr="00000000">
        <w:rPr>
          <w:rtl w:val="0"/>
        </w:rPr>
      </w:r>
    </w:p>
    <w:p w:rsidR="00000000" w:rsidDel="00000000" w:rsidP="00000000" w:rsidRDefault="00000000" w:rsidRPr="00000000" w14:paraId="0000005C">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Ryan, S. M., &amp; Nolan, Y. M. (2016). Neuroinflammation negatively affects adult hippocampal neurogenesis and cognition: Can exercise compensate? </w:t>
      </w:r>
      <w:r w:rsidDel="00000000" w:rsidR="00000000" w:rsidRPr="00000000">
        <w:rPr>
          <w:rFonts w:ascii="Times New Roman" w:cs="Times New Roman" w:eastAsia="Times New Roman" w:hAnsi="Times New Roman"/>
          <w:i w:val="1"/>
          <w:color w:val="222222"/>
          <w:sz w:val="24"/>
          <w:szCs w:val="24"/>
          <w:highlight w:val="white"/>
          <w:rtl w:val="0"/>
        </w:rPr>
        <w:t xml:space="preserve">Neuroscience &amp; Biobehavioral Reviews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pp. 61</w:t>
      </w:r>
      <w:r w:rsidDel="00000000" w:rsidR="00000000" w:rsidRPr="00000000">
        <w:rPr>
          <w:rFonts w:ascii="Times New Roman" w:cs="Times New Roman" w:eastAsia="Times New Roman" w:hAnsi="Times New Roman"/>
          <w:color w:val="222222"/>
          <w:sz w:val="24"/>
          <w:szCs w:val="24"/>
          <w:highlight w:val="white"/>
          <w:rtl w:val="0"/>
        </w:rPr>
        <w:t xml:space="preserve">, 121–131.</w:t>
      </w:r>
      <w:r w:rsidDel="00000000" w:rsidR="00000000" w:rsidRPr="00000000">
        <w:rPr>
          <w:rFonts w:ascii="Times New Roman" w:cs="Times New Roman" w:eastAsia="Times New Roman" w:hAnsi="Times New Roman"/>
          <w:sz w:val="24"/>
          <w:szCs w:val="24"/>
          <w:rtl w:val="0"/>
        </w:rPr>
        <w:t xml:space="preserve"> </w:t>
      </w:r>
      <w:hyperlink r:id="rId28">
        <w:r w:rsidDel="00000000" w:rsidR="00000000" w:rsidRPr="00000000">
          <w:rPr>
            <w:rFonts w:ascii="Times New Roman" w:cs="Times New Roman" w:eastAsia="Times New Roman" w:hAnsi="Times New Roman"/>
            <w:color w:val="0563c1"/>
            <w:sz w:val="24"/>
            <w:szCs w:val="24"/>
            <w:highlight w:val="white"/>
            <w:u w:val="single"/>
            <w:rtl w:val="0"/>
          </w:rPr>
          <w:t xml:space="preserve">https://www.sciencedirect.com/science/article/abs/pii/S014976341530049X</w:t>
        </w:r>
      </w:hyperlink>
      <w:r w:rsidDel="00000000" w:rsidR="00000000" w:rsidRPr="00000000">
        <w:rPr>
          <w:rtl w:val="0"/>
        </w:rPr>
      </w:r>
    </w:p>
    <w:p w:rsidR="00000000" w:rsidDel="00000000" w:rsidP="00000000" w:rsidRDefault="00000000" w:rsidRPr="00000000" w14:paraId="0000005D">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Sacco, G., Caillaud, C., Ben Sadoun, G., Robert, P., David, R., &amp; Brisswalter, J. (2016). Exercise plus cognitive performance over and above exercise alone in subjects with mild cognitive impairment. </w:t>
      </w:r>
      <w:r w:rsidDel="00000000" w:rsidR="00000000" w:rsidRPr="00000000">
        <w:rPr>
          <w:rFonts w:ascii="Times New Roman" w:cs="Times New Roman" w:eastAsia="Times New Roman" w:hAnsi="Times New Roman"/>
          <w:i w:val="1"/>
          <w:color w:val="222222"/>
          <w:sz w:val="24"/>
          <w:szCs w:val="24"/>
          <w:highlight w:val="white"/>
          <w:rtl w:val="0"/>
        </w:rPr>
        <w:t xml:space="preserve">Journal of Alzheimer's Disease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50</w:t>
      </w:r>
      <w:r w:rsidDel="00000000" w:rsidR="00000000" w:rsidRPr="00000000">
        <w:rPr>
          <w:rFonts w:ascii="Times New Roman" w:cs="Times New Roman" w:eastAsia="Times New Roman" w:hAnsi="Times New Roman"/>
          <w:color w:val="222222"/>
          <w:sz w:val="24"/>
          <w:szCs w:val="24"/>
          <w:highlight w:val="white"/>
          <w:rtl w:val="0"/>
        </w:rPr>
        <w:t xml:space="preserve">(1), 19-25.</w:t>
      </w:r>
      <w:r w:rsidDel="00000000" w:rsidR="00000000" w:rsidRPr="00000000">
        <w:rPr>
          <w:rFonts w:ascii="Times New Roman" w:cs="Times New Roman" w:eastAsia="Times New Roman" w:hAnsi="Times New Roman"/>
          <w:sz w:val="24"/>
          <w:szCs w:val="24"/>
          <w:rtl w:val="0"/>
        </w:rPr>
        <w:t xml:space="preserve"> </w:t>
      </w:r>
      <w:hyperlink r:id="rId29">
        <w:r w:rsidDel="00000000" w:rsidR="00000000" w:rsidRPr="00000000">
          <w:rPr>
            <w:rFonts w:ascii="Times New Roman" w:cs="Times New Roman" w:eastAsia="Times New Roman" w:hAnsi="Times New Roman"/>
            <w:color w:val="0563c1"/>
            <w:sz w:val="24"/>
            <w:szCs w:val="24"/>
            <w:highlight w:val="white"/>
            <w:u w:val="single"/>
            <w:rtl w:val="0"/>
          </w:rPr>
          <w:t xml:space="preserve">https://content.iospress.com/articles/journal-of-alzheimers-disease/jad150194</w:t>
        </w:r>
      </w:hyperlink>
      <w:r w:rsidDel="00000000" w:rsidR="00000000" w:rsidRPr="00000000">
        <w:rPr>
          <w:rtl w:val="0"/>
        </w:rPr>
      </w:r>
    </w:p>
    <w:p w:rsidR="00000000" w:rsidDel="00000000" w:rsidP="00000000" w:rsidRDefault="00000000" w:rsidRPr="00000000" w14:paraId="0000005E">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Sattler, C., Erickson, K. I., Toro, P., &amp; Schröder, J. (2011). Physical fitness as a protective factor for cognitive impairment in a prospective population-based study in Germany. </w:t>
      </w:r>
      <w:r w:rsidDel="00000000" w:rsidR="00000000" w:rsidRPr="00000000">
        <w:rPr>
          <w:rFonts w:ascii="Times New Roman" w:cs="Times New Roman" w:eastAsia="Times New Roman" w:hAnsi="Times New Roman"/>
          <w:i w:val="1"/>
          <w:color w:val="222222"/>
          <w:sz w:val="24"/>
          <w:szCs w:val="24"/>
          <w:highlight w:val="white"/>
          <w:rtl w:val="0"/>
        </w:rPr>
        <w:t xml:space="preserve">Journal of Alzheimer's Disease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26</w:t>
      </w:r>
      <w:r w:rsidDel="00000000" w:rsidR="00000000" w:rsidRPr="00000000">
        <w:rPr>
          <w:rFonts w:ascii="Times New Roman" w:cs="Times New Roman" w:eastAsia="Times New Roman" w:hAnsi="Times New Roman"/>
          <w:color w:val="222222"/>
          <w:sz w:val="24"/>
          <w:szCs w:val="24"/>
          <w:highlight w:val="white"/>
          <w:rtl w:val="0"/>
        </w:rPr>
        <w:t xml:space="preserve">(4), 709-718.</w:t>
      </w:r>
      <w:r w:rsidDel="00000000" w:rsidR="00000000" w:rsidRPr="00000000">
        <w:rPr>
          <w:rFonts w:ascii="Times New Roman" w:cs="Times New Roman" w:eastAsia="Times New Roman" w:hAnsi="Times New Roman"/>
          <w:sz w:val="24"/>
          <w:szCs w:val="24"/>
          <w:rtl w:val="0"/>
        </w:rPr>
        <w:t xml:space="preserve"> </w:t>
      </w:r>
      <w:hyperlink r:id="rId30">
        <w:r w:rsidDel="00000000" w:rsidR="00000000" w:rsidRPr="00000000">
          <w:rPr>
            <w:rFonts w:ascii="Times New Roman" w:cs="Times New Roman" w:eastAsia="Times New Roman" w:hAnsi="Times New Roman"/>
            <w:color w:val="0563c1"/>
            <w:sz w:val="24"/>
            <w:szCs w:val="24"/>
            <w:highlight w:val="white"/>
            <w:u w:val="single"/>
            <w:rtl w:val="0"/>
          </w:rPr>
          <w:t xml:space="preserve">https://content.iospress.com/articles/journal-of-alzheimers-disease/jad110548</w:t>
        </w:r>
      </w:hyperlink>
      <w:r w:rsidDel="00000000" w:rsidR="00000000" w:rsidRPr="00000000">
        <w:rPr>
          <w:rtl w:val="0"/>
        </w:rPr>
      </w:r>
    </w:p>
    <w:p w:rsidR="00000000" w:rsidDel="00000000" w:rsidP="00000000" w:rsidRDefault="00000000" w:rsidRPr="00000000" w14:paraId="0000005F">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Scheltens, P., De Strooper, B., Kivipelto, M., Holstege, H., Chételat, G., Teunissen, C. E., ... &amp; van der Flier, W. M. (2021). Alzheimer's disease. </w:t>
      </w:r>
      <w:r w:rsidDel="00000000" w:rsidR="00000000" w:rsidRPr="00000000">
        <w:rPr>
          <w:rFonts w:ascii="Times New Roman" w:cs="Times New Roman" w:eastAsia="Times New Roman" w:hAnsi="Times New Roman"/>
          <w:i w:val="1"/>
          <w:color w:val="222222"/>
          <w:sz w:val="24"/>
          <w:szCs w:val="24"/>
          <w:highlight w:val="white"/>
          <w:rtl w:val="0"/>
        </w:rPr>
        <w:t xml:space="preserve">The Lancet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397</w:t>
      </w:r>
      <w:r w:rsidDel="00000000" w:rsidR="00000000" w:rsidRPr="00000000">
        <w:rPr>
          <w:rFonts w:ascii="Times New Roman" w:cs="Times New Roman" w:eastAsia="Times New Roman" w:hAnsi="Times New Roman"/>
          <w:color w:val="222222"/>
          <w:sz w:val="24"/>
          <w:szCs w:val="24"/>
          <w:highlight w:val="white"/>
          <w:rtl w:val="0"/>
        </w:rPr>
        <w:t xml:space="preserve">(10284), 1577-1590.</w:t>
      </w:r>
      <w:r w:rsidDel="00000000" w:rsidR="00000000" w:rsidRPr="00000000">
        <w:rPr>
          <w:rFonts w:ascii="Times New Roman" w:cs="Times New Roman" w:eastAsia="Times New Roman" w:hAnsi="Times New Roman"/>
          <w:sz w:val="24"/>
          <w:szCs w:val="24"/>
          <w:rtl w:val="0"/>
        </w:rPr>
        <w:t xml:space="preserve"> </w:t>
      </w:r>
      <w:hyperlink r:id="rId31">
        <w:r w:rsidDel="00000000" w:rsidR="00000000" w:rsidRPr="00000000">
          <w:rPr>
            <w:rFonts w:ascii="Times New Roman" w:cs="Times New Roman" w:eastAsia="Times New Roman" w:hAnsi="Times New Roman"/>
            <w:color w:val="0563c1"/>
            <w:sz w:val="24"/>
            <w:szCs w:val="24"/>
            <w:highlight w:val="white"/>
            <w:u w:val="single"/>
            <w:rtl w:val="0"/>
          </w:rPr>
          <w:t xml:space="preserve">https://www.thelancet.com/article/S0140-6736(20)32205-4/fulltext</w:t>
        </w:r>
      </w:hyperlink>
      <w:r w:rsidDel="00000000" w:rsidR="00000000" w:rsidRPr="00000000">
        <w:rPr>
          <w:rtl w:val="0"/>
        </w:rPr>
      </w:r>
    </w:p>
    <w:p w:rsidR="00000000" w:rsidDel="00000000" w:rsidP="00000000" w:rsidRDefault="00000000" w:rsidRPr="00000000" w14:paraId="00000060">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Smith, P. J., Blumenthal, J. A., Hoffman, B. M., Cooper, H., Strauman, T. A., Welsh-Bohmer, K., ... &amp; Sherwood, A. (2010). Aerobic exercise and neurocognitive performance: a meta-analytic review of randomized controlled trials. </w:t>
      </w:r>
      <w:r w:rsidDel="00000000" w:rsidR="00000000" w:rsidRPr="00000000">
        <w:rPr>
          <w:rFonts w:ascii="Times New Roman" w:cs="Times New Roman" w:eastAsia="Times New Roman" w:hAnsi="Times New Roman"/>
          <w:i w:val="1"/>
          <w:color w:val="222222"/>
          <w:sz w:val="24"/>
          <w:szCs w:val="24"/>
          <w:highlight w:val="white"/>
          <w:rtl w:val="0"/>
        </w:rPr>
        <w:t xml:space="preserve">Psychosomatic medicine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72</w:t>
      </w:r>
      <w:r w:rsidDel="00000000" w:rsidR="00000000" w:rsidRPr="00000000">
        <w:rPr>
          <w:rFonts w:ascii="Times New Roman" w:cs="Times New Roman" w:eastAsia="Times New Roman" w:hAnsi="Times New Roman"/>
          <w:color w:val="222222"/>
          <w:sz w:val="24"/>
          <w:szCs w:val="24"/>
          <w:highlight w:val="white"/>
          <w:rtl w:val="0"/>
        </w:rPr>
        <w:t xml:space="preserve">(3), 239.</w:t>
      </w:r>
      <w:r w:rsidDel="00000000" w:rsidR="00000000" w:rsidRPr="00000000">
        <w:rPr>
          <w:rFonts w:ascii="Times New Roman" w:cs="Times New Roman" w:eastAsia="Times New Roman" w:hAnsi="Times New Roman"/>
          <w:sz w:val="24"/>
          <w:szCs w:val="24"/>
          <w:rtl w:val="0"/>
        </w:rPr>
        <w:t xml:space="preserve"> </w:t>
      </w:r>
      <w:hyperlink r:id="rId32">
        <w:r w:rsidDel="00000000" w:rsidR="00000000" w:rsidRPr="00000000">
          <w:rPr>
            <w:rFonts w:ascii="Times New Roman" w:cs="Times New Roman" w:eastAsia="Times New Roman" w:hAnsi="Times New Roman"/>
            <w:color w:val="0563c1"/>
            <w:sz w:val="24"/>
            <w:szCs w:val="24"/>
            <w:highlight w:val="white"/>
            <w:u w:val="single"/>
            <w:rtl w:val="0"/>
          </w:rPr>
          <w:t xml:space="preserve">https://www.ncbi.nlm.nih.gov/pmc/articles/PMC2897704/</w:t>
        </w:r>
      </w:hyperlink>
      <w:r w:rsidDel="00000000" w:rsidR="00000000" w:rsidRPr="00000000">
        <w:rPr>
          <w:rtl w:val="0"/>
        </w:rPr>
      </w:r>
    </w:p>
    <w:p w:rsidR="00000000" w:rsidDel="00000000" w:rsidP="00000000" w:rsidRDefault="00000000" w:rsidRPr="00000000" w14:paraId="00000061">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Ströhle, A., Schmidt, D. K., Schultz, F., Fricke, N., Staden, T., Hellweg, R., ... &amp; Rieckmann, N. (2015). Drug and exercise treatment of Alzheimer's disease and mild cognitive impairment: a systematic review and meta-analysis of effects on cognition in randomized controlled trials. </w:t>
      </w:r>
      <w:r w:rsidDel="00000000" w:rsidR="00000000" w:rsidRPr="00000000">
        <w:rPr>
          <w:rFonts w:ascii="Times New Roman" w:cs="Times New Roman" w:eastAsia="Times New Roman" w:hAnsi="Times New Roman"/>
          <w:i w:val="1"/>
          <w:color w:val="222222"/>
          <w:sz w:val="24"/>
          <w:szCs w:val="24"/>
          <w:highlight w:val="white"/>
          <w:rtl w:val="0"/>
        </w:rPr>
        <w:t xml:space="preserve">The American Journal of Geriatric Psychiatry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23</w:t>
      </w:r>
      <w:r w:rsidDel="00000000" w:rsidR="00000000" w:rsidRPr="00000000">
        <w:rPr>
          <w:rFonts w:ascii="Times New Roman" w:cs="Times New Roman" w:eastAsia="Times New Roman" w:hAnsi="Times New Roman"/>
          <w:color w:val="222222"/>
          <w:sz w:val="24"/>
          <w:szCs w:val="24"/>
          <w:highlight w:val="white"/>
          <w:rtl w:val="0"/>
        </w:rPr>
        <w:t xml:space="preserve">(12), 1234-1249.</w:t>
      </w:r>
      <w:r w:rsidDel="00000000" w:rsidR="00000000" w:rsidRPr="00000000">
        <w:rPr>
          <w:rFonts w:ascii="Times New Roman" w:cs="Times New Roman" w:eastAsia="Times New Roman" w:hAnsi="Times New Roman"/>
          <w:sz w:val="24"/>
          <w:szCs w:val="24"/>
          <w:rtl w:val="0"/>
        </w:rPr>
        <w:t xml:space="preserve"> </w:t>
      </w:r>
      <w:hyperlink r:id="rId33">
        <w:r w:rsidDel="00000000" w:rsidR="00000000" w:rsidRPr="00000000">
          <w:rPr>
            <w:rFonts w:ascii="Times New Roman" w:cs="Times New Roman" w:eastAsia="Times New Roman" w:hAnsi="Times New Roman"/>
            <w:color w:val="0563c1"/>
            <w:sz w:val="24"/>
            <w:szCs w:val="24"/>
            <w:highlight w:val="white"/>
            <w:u w:val="single"/>
            <w:rtl w:val="0"/>
          </w:rPr>
          <w:t xml:space="preserve">https://www.sciencedirect.com/science/article/abs/pii/S1064748115002134</w:t>
        </w:r>
      </w:hyperlink>
      <w:r w:rsidDel="00000000" w:rsidR="00000000" w:rsidRPr="00000000">
        <w:rPr>
          <w:rtl w:val="0"/>
        </w:rPr>
      </w:r>
    </w:p>
    <w:p w:rsidR="00000000" w:rsidDel="00000000" w:rsidP="00000000" w:rsidRDefault="00000000" w:rsidRPr="00000000" w14:paraId="00000062">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Szeto, J. Y. SJ Lewis Current treatment options for Alzheimer's and Parkinson's disease dementia., (2016),14. </w:t>
      </w:r>
      <w:r w:rsidDel="00000000" w:rsidR="00000000" w:rsidRPr="00000000">
        <w:rPr>
          <w:rFonts w:ascii="Times New Roman" w:cs="Times New Roman" w:eastAsia="Times New Roman" w:hAnsi="Times New Roman"/>
          <w:i w:val="1"/>
          <w:color w:val="222222"/>
          <w:sz w:val="24"/>
          <w:szCs w:val="24"/>
          <w:highlight w:val="white"/>
          <w:rtl w:val="0"/>
        </w:rPr>
        <w:t xml:space="preserve">DOI: </w:t>
      </w:r>
      <w:hyperlink r:id="rId34">
        <w:r w:rsidDel="00000000" w:rsidR="00000000" w:rsidRPr="00000000">
          <w:rPr>
            <w:rFonts w:ascii="Times New Roman" w:cs="Times New Roman" w:eastAsia="Times New Roman" w:hAnsi="Times New Roman"/>
            <w:i w:val="1"/>
            <w:color w:val="0563c1"/>
            <w:sz w:val="24"/>
            <w:szCs w:val="24"/>
            <w:highlight w:val="white"/>
            <w:u w:val="single"/>
            <w:rtl w:val="0"/>
          </w:rPr>
          <w:t xml:space="preserve">https://doi.org/10.2174/1570159X14666151208112754.PMID</w:t>
        </w:r>
      </w:hyperlink>
      <w:r w:rsidDel="00000000" w:rsidR="00000000" w:rsidRPr="00000000">
        <w:rPr>
          <w:rFonts w:ascii="Times New Roman" w:cs="Times New Roman" w:eastAsia="Times New Roman" w:hAnsi="Times New Roman"/>
          <w:i w:val="1"/>
          <w:color w:val="222222"/>
          <w:sz w:val="24"/>
          <w:szCs w:val="24"/>
          <w:highlight w:val="white"/>
          <w:rtl w:val="0"/>
        </w:rPr>
        <w:t xml:space="preserve">: </w:t>
      </w:r>
      <w:hyperlink r:id="rId35">
        <w:r w:rsidDel="00000000" w:rsidR="00000000" w:rsidRPr="00000000">
          <w:rPr>
            <w:rFonts w:ascii="Times New Roman" w:cs="Times New Roman" w:eastAsia="Times New Roman" w:hAnsi="Times New Roman"/>
            <w:i w:val="1"/>
            <w:color w:val="0563c1"/>
            <w:sz w:val="24"/>
            <w:szCs w:val="24"/>
            <w:highlight w:val="white"/>
            <w:u w:val="single"/>
            <w:rtl w:val="0"/>
          </w:rPr>
          <w:t xml:space="preserve">https://www.ncbi.nlmnih.gov/pubmed/26644155</w:t>
        </w:r>
      </w:hyperlink>
      <w:hyperlink r:id="rId36">
        <w:r w:rsidDel="00000000" w:rsidR="00000000" w:rsidRPr="00000000">
          <w:rPr>
            <w:rFonts w:ascii="Times New Roman" w:cs="Times New Roman" w:eastAsia="Times New Roman" w:hAnsi="Times New Roman"/>
            <w:color w:val="0563c1"/>
            <w:sz w:val="24"/>
            <w:szCs w:val="24"/>
            <w:highlight w:val="white"/>
            <w:u w:val="single"/>
            <w:rtl w:val="0"/>
          </w:rPr>
          <w:t xml:space="preserve">,326-338</w:t>
        </w:r>
      </w:hyperlink>
      <w:r w:rsidDel="00000000" w:rsidR="00000000" w:rsidRPr="00000000">
        <w:rPr>
          <w:rtl w:val="0"/>
        </w:rPr>
      </w:r>
    </w:p>
    <w:p w:rsidR="00000000" w:rsidDel="00000000" w:rsidP="00000000" w:rsidRDefault="00000000" w:rsidRPr="00000000" w14:paraId="00000063">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Vincent, G. K. (2010). </w:t>
      </w:r>
      <w:r w:rsidDel="00000000" w:rsidR="00000000" w:rsidRPr="00000000">
        <w:rPr>
          <w:rFonts w:ascii="Times New Roman" w:cs="Times New Roman" w:eastAsia="Times New Roman" w:hAnsi="Times New Roman"/>
          <w:i w:val="1"/>
          <w:color w:val="222222"/>
          <w:sz w:val="24"/>
          <w:szCs w:val="24"/>
          <w:highlight w:val="white"/>
          <w:rtl w:val="0"/>
        </w:rPr>
        <w:t xml:space="preserve">The next four decades: The older population in the United States: 2010 to 2050</w:t>
      </w:r>
      <w:r w:rsidDel="00000000" w:rsidR="00000000" w:rsidRPr="00000000">
        <w:rPr>
          <w:rFonts w:ascii="Times New Roman" w:cs="Times New Roman" w:eastAsia="Times New Roman" w:hAnsi="Times New Roman"/>
          <w:color w:val="222222"/>
          <w:sz w:val="24"/>
          <w:szCs w:val="24"/>
          <w:highlight w:val="white"/>
          <w:rtl w:val="0"/>
        </w:rPr>
        <w:t xml:space="preserve"> (No. 1138). US Department of Commerce, Economics and Statistics Administration, US Census Bureau.</w:t>
      </w:r>
      <w:r w:rsidDel="00000000" w:rsidR="00000000" w:rsidRPr="00000000">
        <w:rPr>
          <w:rFonts w:ascii="Times New Roman" w:cs="Times New Roman" w:eastAsia="Times New Roman" w:hAnsi="Times New Roman"/>
          <w:sz w:val="24"/>
          <w:szCs w:val="24"/>
          <w:rtl w:val="0"/>
        </w:rPr>
        <w:t xml:space="preserve"> </w:t>
      </w:r>
      <w:hyperlink r:id="rId37">
        <w:r w:rsidDel="00000000" w:rsidR="00000000" w:rsidRPr="00000000">
          <w:rPr>
            <w:rFonts w:ascii="Times New Roman" w:cs="Times New Roman" w:eastAsia="Times New Roman" w:hAnsi="Times New Roman"/>
            <w:color w:val="0563c1"/>
            <w:sz w:val="24"/>
            <w:szCs w:val="24"/>
            <w:highlight w:val="white"/>
            <w:u w:val="single"/>
            <w:rtl w:val="0"/>
          </w:rPr>
          <w:t xml:space="preserve">https://books.google.co.ke/books?hl=en&amp;lr=&amp;id=gALA2NWAFZ4C&amp;oi=fnd&amp;ots=iN3QF-_zT8&amp;sig=JKYvsZGVs-iT2rRpxgy4PBpoYIc&amp;redir_esc=y</w:t>
        </w:r>
      </w:hyperlink>
      <w:r w:rsidDel="00000000" w:rsidR="00000000" w:rsidRPr="00000000">
        <w:rPr>
          <w:rtl w:val="0"/>
        </w:rPr>
      </w:r>
    </w:p>
    <w:p w:rsidR="00000000" w:rsidDel="00000000" w:rsidP="00000000" w:rsidRDefault="00000000" w:rsidRPr="00000000" w14:paraId="00000064">
      <w:pPr>
        <w:shd w:fill="ffffff" w:val="clear"/>
        <w:spacing w:after="0" w:before="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Young, J., Angevaren, M., Rusted, J., &amp; Tabet, N. (2015). Aerobic exercise to improve cognitive function in older people without known cognitive impairment. </w:t>
      </w:r>
      <w:r w:rsidDel="00000000" w:rsidR="00000000" w:rsidRPr="00000000">
        <w:rPr>
          <w:rFonts w:ascii="Times New Roman" w:cs="Times New Roman" w:eastAsia="Times New Roman" w:hAnsi="Times New Roman"/>
          <w:i w:val="1"/>
          <w:color w:val="222222"/>
          <w:sz w:val="24"/>
          <w:szCs w:val="24"/>
          <w:highlight w:val="white"/>
          <w:rtl w:val="0"/>
        </w:rPr>
        <w:t xml:space="preserve">Cochrane Database of Systematic Reviews</w:t>
      </w:r>
      <w:r w:rsidDel="00000000" w:rsidR="00000000" w:rsidRPr="00000000">
        <w:rPr>
          <w:rFonts w:ascii="Times New Roman" w:cs="Times New Roman" w:eastAsia="Times New Roman" w:hAnsi="Times New Roman"/>
          <w:color w:val="222222"/>
          <w:sz w:val="24"/>
          <w:szCs w:val="24"/>
          <w:highlight w:val="white"/>
          <w:rtl w:val="0"/>
        </w:rPr>
        <w:t xml:space="preserve">, (4).</w:t>
      </w:r>
      <w:r w:rsidDel="00000000" w:rsidR="00000000" w:rsidRPr="00000000">
        <w:rPr>
          <w:rFonts w:ascii="Times New Roman" w:cs="Times New Roman" w:eastAsia="Times New Roman" w:hAnsi="Times New Roman"/>
          <w:sz w:val="24"/>
          <w:szCs w:val="24"/>
          <w:rtl w:val="0"/>
        </w:rPr>
        <w:t xml:space="preserve"> </w:t>
      </w:r>
      <w:hyperlink r:id="rId38">
        <w:r w:rsidDel="00000000" w:rsidR="00000000" w:rsidRPr="00000000">
          <w:rPr>
            <w:rFonts w:ascii="Times New Roman" w:cs="Times New Roman" w:eastAsia="Times New Roman" w:hAnsi="Times New Roman"/>
            <w:color w:val="0563c1"/>
            <w:sz w:val="24"/>
            <w:szCs w:val="24"/>
            <w:highlight w:val="white"/>
            <w:u w:val="single"/>
            <w:rtl w:val="0"/>
          </w:rPr>
          <w:t xml:space="preserve">https://www.cochranelibrary.com/cdsr/doi/10.1002/14651858.CD005381.pub4/abstract</w:t>
        </w:r>
      </w:hyperlink>
      <w:r w:rsidDel="00000000" w:rsidR="00000000" w:rsidRPr="00000000">
        <w:rPr>
          <w:rtl w:val="0"/>
        </w:rPr>
      </w:r>
    </w:p>
    <w:p w:rsidR="00000000" w:rsidDel="00000000" w:rsidP="00000000" w:rsidRDefault="00000000" w:rsidRPr="00000000" w14:paraId="00000065">
      <w:pPr>
        <w:shd w:fill="ffffff" w:val="clear"/>
        <w:spacing w:before="0" w:line="480" w:lineRule="auto"/>
        <w:ind w:left="720" w:hanging="720"/>
        <w:jc w:val="both"/>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3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403299"/>
    <w:pPr>
      <w:spacing w:after="100" w:afterAutospacing="1" w:before="100" w:beforeAutospacing="1" w:line="240" w:lineRule="auto"/>
      <w:outlineLvl w:val="1"/>
    </w:pPr>
    <w:rPr>
      <w:rFonts w:ascii="Times New Roman" w:cs="Times New Roman" w:eastAsia="Times New Roman" w:hAnsi="Times New Roman"/>
      <w:b w:val="1"/>
      <w:bCs w:val="1"/>
      <w:kern w:val="0"/>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03299"/>
    <w:rPr>
      <w:rFonts w:ascii="Times New Roman" w:cs="Times New Roman" w:eastAsia="Times New Roman" w:hAnsi="Times New Roman"/>
      <w:b w:val="1"/>
      <w:bCs w:val="1"/>
      <w:kern w:val="0"/>
      <w:sz w:val="36"/>
      <w:szCs w:val="36"/>
    </w:rPr>
  </w:style>
  <w:style w:type="paragraph" w:styleId="NormalWeb">
    <w:name w:val="Normal (Web)"/>
    <w:basedOn w:val="Normal"/>
    <w:uiPriority w:val="99"/>
    <w:semiHidden w:val="1"/>
    <w:unhideWhenUsed w:val="1"/>
    <w:rsid w:val="00403299"/>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Emphasis">
    <w:name w:val="Emphasis"/>
    <w:basedOn w:val="DefaultParagraphFont"/>
    <w:uiPriority w:val="20"/>
    <w:qFormat w:val="1"/>
    <w:rsid w:val="00403299"/>
    <w:rPr>
      <w:i w:val="1"/>
      <w:iCs w:val="1"/>
    </w:rPr>
  </w:style>
  <w:style w:type="paragraph" w:styleId="Header">
    <w:name w:val="header"/>
    <w:basedOn w:val="Normal"/>
    <w:link w:val="HeaderChar"/>
    <w:uiPriority w:val="99"/>
    <w:unhideWhenUsed w:val="1"/>
    <w:rsid w:val="002F45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452C"/>
  </w:style>
  <w:style w:type="paragraph" w:styleId="Footer">
    <w:name w:val="footer"/>
    <w:basedOn w:val="Normal"/>
    <w:link w:val="FooterChar"/>
    <w:uiPriority w:val="99"/>
    <w:unhideWhenUsed w:val="1"/>
    <w:rsid w:val="002F452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452C"/>
  </w:style>
  <w:style w:type="character" w:styleId="Hyperlink">
    <w:name w:val="Hyperlink"/>
    <w:basedOn w:val="DefaultParagraphFont"/>
    <w:uiPriority w:val="99"/>
    <w:unhideWhenUsed w:val="1"/>
    <w:rsid w:val="00B11FED"/>
    <w:rPr>
      <w:color w:val="0563c1" w:themeColor="hyperlink"/>
      <w:u w:val="single"/>
    </w:rPr>
  </w:style>
  <w:style w:type="character" w:styleId="UnresolvedMention">
    <w:name w:val="Unresolved Mention"/>
    <w:basedOn w:val="DefaultParagraphFont"/>
    <w:uiPriority w:val="99"/>
    <w:semiHidden w:val="1"/>
    <w:unhideWhenUsed w:val="1"/>
    <w:rsid w:val="00B11FE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ambridge.org/core/journals/psychological-medicine/article/abs/physical-activity-and-risk-of-neurodegenerative-disease-a-systematic-review-of-prospective-evidence/5FB109E05E85CF701F11FB6DBA9AE9B3" TargetMode="External"/><Relationship Id="rId22" Type="http://schemas.openxmlformats.org/officeDocument/2006/relationships/hyperlink" Target="https://doi.org/10.1016/j.heliyon.2022.e09874" TargetMode="External"/><Relationship Id="rId21" Type="http://schemas.openxmlformats.org/officeDocument/2006/relationships/hyperlink" Target="https://content.iospress.com/articles/journal-of-alzheimers-disease/jad150817" TargetMode="External"/><Relationship Id="rId24" Type="http://schemas.openxmlformats.org/officeDocument/2006/relationships/hyperlink" Target="https://doi.org/10.1007/s12035-017-0839-1" TargetMode="External"/><Relationship Id="rId23" Type="http://schemas.openxmlformats.org/officeDocument/2006/relationships/hyperlink" Target="https://www.sciencedirect.com/science/article/abs/pii/S173411401400288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hajournals.org/doi/full/10.1161/STROKEAHA.113.002589" TargetMode="External"/><Relationship Id="rId26" Type="http://schemas.openxmlformats.org/officeDocument/2006/relationships/hyperlink" Target="https://www.thelancet.com/journals/a/article/PIIS1474-4422%2814%2970136-X/fulltext" TargetMode="External"/><Relationship Id="rId25" Type="http://schemas.openxmlformats.org/officeDocument/2006/relationships/hyperlink" Target="https://scholarcommons.sc.edu/sph_epidemiology_biostatistics_facpub/380/" TargetMode="External"/><Relationship Id="rId28" Type="http://schemas.openxmlformats.org/officeDocument/2006/relationships/hyperlink" Target="https://www.sciencedirect.com/science/article/abs/pii/S014976341530049X" TargetMode="External"/><Relationship Id="rId27" Type="http://schemas.openxmlformats.org/officeDocument/2006/relationships/hyperlink" Target="https://agsjournals.onlinelibrary.wiley.com/doi/abs/10.1111/j.1532-5415.2007.01035.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ontent.iospress.com/articles/journal-of-alzheimers-disease/jad150194" TargetMode="External"/><Relationship Id="rId7" Type="http://schemas.openxmlformats.org/officeDocument/2006/relationships/hyperlink" Target="https://www.sciencedirect.com/science/article/abs/pii/S1552526016000856" TargetMode="External"/><Relationship Id="rId8" Type="http://schemas.openxmlformats.org/officeDocument/2006/relationships/hyperlink" Target="https://doi.org/10.3233/JAD-200282" TargetMode="External"/><Relationship Id="rId31" Type="http://schemas.openxmlformats.org/officeDocument/2006/relationships/hyperlink" Target="https://www.thelancet.com/article/S0140-6736(20)32205-4/fulltext" TargetMode="External"/><Relationship Id="rId30" Type="http://schemas.openxmlformats.org/officeDocument/2006/relationships/hyperlink" Target="https://content.iospress.com/articles/journal-of-alzheimers-disease/jad110548" TargetMode="External"/><Relationship Id="rId11" Type="http://schemas.openxmlformats.org/officeDocument/2006/relationships/hyperlink" Target="https://www.thelancet.com/journals/lancet/article/PIIS1474-4422(11)70072-2/fulltext" TargetMode="External"/><Relationship Id="rId33" Type="http://schemas.openxmlformats.org/officeDocument/2006/relationships/hyperlink" Target="https://www.sciencedirect.com/science/article/abs/pii/S1064748115002134" TargetMode="External"/><Relationship Id="rId10" Type="http://schemas.openxmlformats.org/officeDocument/2006/relationships/hyperlink" Target="https://journals.physiology.org/doi/full/10.1152/advan.00101.2014" TargetMode="External"/><Relationship Id="rId32" Type="http://schemas.openxmlformats.org/officeDocument/2006/relationships/hyperlink" Target="https://www.ncbi.nlm.nih.gov/pmc/articles/PMC2897704/" TargetMode="External"/><Relationship Id="rId13" Type="http://schemas.openxmlformats.org/officeDocument/2006/relationships/hyperlink" Target="https://doi.org/10.3390/ijms21061975" TargetMode="External"/><Relationship Id="rId35" Type="http://schemas.openxmlformats.org/officeDocument/2006/relationships/hyperlink" Target="https://www.ncbi.nlmnih.gov/pubmed/26644155,326-338" TargetMode="External"/><Relationship Id="rId12" Type="http://schemas.openxmlformats.org/officeDocument/2006/relationships/hyperlink" Target="https://www.neurology.org/doi/10.1212/wnl.0b013e3182535d35?wvsessionid=wv8150891d4c66414b883961f8e992e038" TargetMode="External"/><Relationship Id="rId34" Type="http://schemas.openxmlformats.org/officeDocument/2006/relationships/hyperlink" Target="https://doi.org/10.2174/1570159X14666151208112754%20.PMID" TargetMode="External"/><Relationship Id="rId15" Type="http://schemas.openxmlformats.org/officeDocument/2006/relationships/hyperlink" Target="https://academic.oup.com/brain/article/139/3/662/2468800" TargetMode="External"/><Relationship Id="rId37" Type="http://schemas.openxmlformats.org/officeDocument/2006/relationships/hyperlink" Target="https://books.google.co.ke/books?hl=en&amp;lr=&amp;id=gALA2NWAFZ4C&amp;oi=fnd&amp;ots=iN3QF-_zT8&amp;sig=JKYvsZGVs-iT2rRpxgy4PBpoYIc&amp;redir_esc=y" TargetMode="External"/><Relationship Id="rId14" Type="http://schemas.openxmlformats.org/officeDocument/2006/relationships/hyperlink" Target="https://www.frontiersin.org/articles/10.3389/fnagi.2013.00075/full" TargetMode="External"/><Relationship Id="rId36" Type="http://schemas.openxmlformats.org/officeDocument/2006/relationships/hyperlink" Target="https://www.ncbi.nlmnih.gov/pubmed/26644155,326-338" TargetMode="External"/><Relationship Id="rId17" Type="http://schemas.openxmlformats.org/officeDocument/2006/relationships/hyperlink" Target="https://www.cambridge.org/core/journals/international-psychogeriatrics/article/abs/effect-of-exercise-interventions-on-cognitive-outcome-in-alzheimers-disease-a-systematic-review/49E5C885C501B58066A024CC114DADDF" TargetMode="External"/><Relationship Id="rId39" Type="http://schemas.openxmlformats.org/officeDocument/2006/relationships/header" Target="header1.xml"/><Relationship Id="rId16" Type="http://schemas.openxmlformats.org/officeDocument/2006/relationships/hyperlink" Target="https://onlinelibrary.wiley.com/doi/abs/10.1002/hipo.20547" TargetMode="External"/><Relationship Id="rId38" Type="http://schemas.openxmlformats.org/officeDocument/2006/relationships/hyperlink" Target="https://www.cochranelibrary.com/cdsr/doi/10.1002/14651858.CD005381.pub4/abstract" TargetMode="External"/><Relationship Id="rId19" Type="http://schemas.openxmlformats.org/officeDocument/2006/relationships/hyperlink" Target="https://www.thelancet.com/journals/lancet/article/PIIS0140673606685425/fulltext" TargetMode="External"/><Relationship Id="rId18" Type="http://schemas.openxmlformats.org/officeDocument/2006/relationships/hyperlink" Target="https://www.cochranelibrary.com/cdsr/doi/10.1002/14651858.CD006489.pub4/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MmG9kzdagZvWorWH7FOuvDqmQ==">CgMxLjA4AHIhMWRFcV9ESzdrY1RYdG1ROW1UeEk4MW5rWWk1VjZtQ2xT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2023-12-16T20:45:00Z</dcterms:created>
</cp:coreProperties>
</file>